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tabs>
          <w:tab w:val="clear" w:pos="720"/>
        </w:tabs>
        <w:suppressAutoHyphens w:val="true"/>
        <w:bidi w:val="0"/>
        <w:spacing w:lineRule="auto" w:line="240" w:before="80" w:after="80"/>
        <w:ind w:left="0" w:right="0" w:hanging="0"/>
        <w:jc w:val="right"/>
        <w:textAlignment w:val="auto"/>
        <w:rPr/>
      </w:pPr>
      <w:r>
        <w:rPr>
          <w:b w:val="false"/>
          <w:sz w:val="24"/>
          <w:lang w:eastAsia="ar-SA"/>
        </w:rPr>
        <w:t>УТВЕРЖДЕНО:</w:t>
      </w:r>
    </w:p>
    <w:p>
      <w:pPr>
        <w:pStyle w:val="Normal"/>
        <w:widowControl/>
        <w:tabs>
          <w:tab w:val="clear" w:pos="720"/>
        </w:tabs>
        <w:suppressAutoHyphens w:val="true"/>
        <w:bidi w:val="0"/>
        <w:spacing w:lineRule="auto" w:line="240" w:before="0" w:after="0"/>
        <w:ind w:left="0" w:right="0" w:hanging="1"/>
        <w:jc w:val="right"/>
        <w:textAlignment w:val="baseline"/>
        <w:rPr>
          <w:sz w:val="24"/>
        </w:rPr>
      </w:pPr>
      <w:r>
        <w:rPr>
          <w:sz w:val="24"/>
        </w:rPr>
        <w:t xml:space="preserve">Решением Совета директоров </w:t>
      </w:r>
    </w:p>
    <w:p>
      <w:pPr>
        <w:pStyle w:val="Normal"/>
        <w:widowControl/>
        <w:tabs>
          <w:tab w:val="clear" w:pos="720"/>
        </w:tabs>
        <w:suppressAutoHyphens w:val="true"/>
        <w:bidi w:val="0"/>
        <w:spacing w:lineRule="auto" w:line="240" w:before="0" w:after="0"/>
        <w:ind w:left="0" w:right="0" w:hanging="1"/>
        <w:jc w:val="right"/>
        <w:textAlignment w:val="baseline"/>
        <w:rPr>
          <w:sz w:val="24"/>
        </w:rPr>
      </w:pPr>
      <w:r>
        <w:rPr>
          <w:sz w:val="24"/>
        </w:rPr>
        <w:t>АО «Региональная сетевая компания»</w:t>
      </w:r>
    </w:p>
    <w:p>
      <w:pPr>
        <w:pStyle w:val="Normal"/>
        <w:widowControl/>
        <w:tabs>
          <w:tab w:val="clear" w:pos="720"/>
        </w:tabs>
        <w:suppressAutoHyphens w:val="true"/>
        <w:bidi w:val="0"/>
        <w:spacing w:lineRule="auto" w:line="240" w:before="0" w:after="0"/>
        <w:ind w:left="0" w:right="0" w:hanging="1"/>
        <w:jc w:val="right"/>
        <w:textAlignment w:val="baseline"/>
        <w:rPr>
          <w:sz w:val="24"/>
        </w:rPr>
      </w:pPr>
      <w:r>
        <w:rPr>
          <w:sz w:val="24"/>
        </w:rPr>
        <w:t xml:space="preserve">(Протокол заседания Совета директоров </w:t>
      </w:r>
    </w:p>
    <w:p>
      <w:pPr>
        <w:pStyle w:val="Normal"/>
        <w:widowControl/>
        <w:tabs>
          <w:tab w:val="clear" w:pos="720"/>
        </w:tabs>
        <w:suppressAutoHyphens w:val="true"/>
        <w:bidi w:val="0"/>
        <w:spacing w:lineRule="auto" w:line="240" w:before="0" w:after="0"/>
        <w:ind w:left="0" w:right="0" w:hanging="0"/>
        <w:jc w:val="right"/>
        <w:textAlignment w:val="baseline"/>
        <w:rPr/>
      </w:pPr>
      <w:r>
        <w:rPr>
          <w:sz w:val="24"/>
        </w:rPr>
        <w:t xml:space="preserve">№ </w:t>
      </w:r>
      <w:r>
        <w:rPr>
          <w:sz w:val="24"/>
        </w:rPr>
        <w:t>7/</w:t>
      </w:r>
      <w:r>
        <w:rPr>
          <w:sz w:val="24"/>
        </w:rPr>
        <w:t>2018</w:t>
      </w:r>
      <w:r>
        <w:rPr>
          <w:sz w:val="24"/>
        </w:rPr>
        <w:t xml:space="preserve"> от «</w:t>
      </w:r>
      <w:r>
        <w:rPr>
          <w:sz w:val="24"/>
        </w:rPr>
        <w:t>24»</w:t>
      </w:r>
      <w:r>
        <w:rPr>
          <w:sz w:val="24"/>
        </w:rPr>
        <w:t xml:space="preserve"> декабря 2018 года)</w:t>
      </w:r>
    </w:p>
    <w:tbl>
      <w:tblPr>
        <w:tblW w:w="9690" w:type="dxa"/>
        <w:jc w:val="left"/>
        <w:tblInd w:w="0" w:type="dxa"/>
        <w:tblBorders/>
        <w:tblCellMar>
          <w:top w:w="0" w:type="dxa"/>
          <w:left w:w="0" w:type="dxa"/>
          <w:bottom w:w="0" w:type="dxa"/>
          <w:right w:w="0" w:type="dxa"/>
        </w:tblCellMar>
      </w:tblPr>
      <w:tblGrid>
        <w:gridCol w:w="9690"/>
      </w:tblGrid>
      <w:tr>
        <w:trPr>
          <w:trHeight w:val="59" w:hRule="atLeast"/>
        </w:trPr>
        <w:tc>
          <w:tcPr>
            <w:tcW w:w="9690" w:type="dxa"/>
            <w:tcBorders/>
            <w:shd w:fill="auto" w:val="clear"/>
            <w:vAlign w:val="center"/>
          </w:tcPr>
          <w:p>
            <w:pPr>
              <w:pStyle w:val="Style21"/>
              <w:spacing w:before="0" w:after="0"/>
              <w:ind w:left="0" w:right="0" w:hanging="0"/>
              <w:jc w:val="both"/>
              <w:rPr>
                <w:b/>
                <w:b/>
                <w:sz w:val="44"/>
              </w:rPr>
            </w:pPr>
            <w:r>
              <w:rPr>
                <w:b/>
                <w:sz w:val="44"/>
              </w:rPr>
            </w:r>
          </w:p>
          <w:p>
            <w:pPr>
              <w:pStyle w:val="Style22"/>
              <w:widowControl/>
              <w:tabs>
                <w:tab w:val="center" w:pos="4153" w:leader="none"/>
                <w:tab w:val="right" w:pos="8306" w:leader="none"/>
              </w:tabs>
              <w:suppressAutoHyphens w:val="true"/>
              <w:bidi w:val="0"/>
              <w:ind w:left="0" w:right="0" w:hanging="0"/>
              <w:jc w:val="center"/>
              <w:textAlignment w:val="auto"/>
              <w:rPr>
                <w:b/>
                <w:b/>
                <w:sz w:val="44"/>
              </w:rPr>
            </w:pPr>
            <w:r>
              <w:rPr>
                <w:b/>
                <w:sz w:val="44"/>
              </w:rPr>
            </w:r>
          </w:p>
          <w:p>
            <w:pPr>
              <w:pStyle w:val="Style22"/>
              <w:widowControl/>
              <w:tabs>
                <w:tab w:val="center" w:pos="4153" w:leader="none"/>
                <w:tab w:val="right" w:pos="8306" w:leader="none"/>
              </w:tabs>
              <w:suppressAutoHyphens w:val="true"/>
              <w:bidi w:val="0"/>
              <w:ind w:left="0" w:right="0" w:hanging="0"/>
              <w:jc w:val="center"/>
              <w:textAlignment w:val="auto"/>
              <w:rPr>
                <w:b/>
                <w:b/>
                <w:sz w:val="44"/>
              </w:rPr>
            </w:pPr>
            <w:r>
              <w:rPr>
                <w:b/>
                <w:sz w:val="44"/>
              </w:rPr>
            </w:r>
          </w:p>
          <w:p>
            <w:pPr>
              <w:pStyle w:val="Style22"/>
              <w:widowControl/>
              <w:tabs>
                <w:tab w:val="center" w:pos="4153" w:leader="none"/>
                <w:tab w:val="right" w:pos="8306" w:leader="none"/>
              </w:tabs>
              <w:suppressAutoHyphens w:val="true"/>
              <w:bidi w:val="0"/>
              <w:ind w:left="0" w:right="0" w:hanging="0"/>
              <w:jc w:val="center"/>
              <w:textAlignment w:val="auto"/>
              <w:rPr/>
            </w:pPr>
            <w:r>
              <w:rPr>
                <w:b/>
                <w:sz w:val="40"/>
              </w:rPr>
              <w:t>ПОЛОЖЕНИЕ</w:t>
            </w:r>
            <w:r>
              <w:rPr/>
              <w:br/>
            </w:r>
            <w:r>
              <w:rPr>
                <w:b/>
                <w:sz w:val="40"/>
              </w:rPr>
              <w:t>о закупке товаров, работ, услуг</w:t>
            </w:r>
          </w:p>
          <w:p>
            <w:pPr>
              <w:pStyle w:val="Style22"/>
              <w:widowControl/>
              <w:tabs>
                <w:tab w:val="center" w:pos="4153" w:leader="none"/>
                <w:tab w:val="right" w:pos="8306" w:leader="none"/>
              </w:tabs>
              <w:suppressAutoHyphens w:val="true"/>
              <w:bidi w:val="0"/>
              <w:ind w:left="0" w:right="0" w:hanging="0"/>
              <w:jc w:val="center"/>
              <w:textAlignment w:val="auto"/>
              <w:rPr>
                <w:b/>
                <w:b/>
                <w:sz w:val="40"/>
              </w:rPr>
            </w:pPr>
            <w:r>
              <w:rPr>
                <w:b/>
                <w:sz w:val="40"/>
              </w:rPr>
              <w:t>АО «Региональная сетевая компания»</w:t>
            </w:r>
          </w:p>
          <w:p>
            <w:pPr>
              <w:pStyle w:val="Style22"/>
              <w:widowControl/>
              <w:tabs>
                <w:tab w:val="center" w:pos="4153" w:leader="none"/>
                <w:tab w:val="right" w:pos="8306" w:leader="none"/>
              </w:tabs>
              <w:suppressAutoHyphens w:val="true"/>
              <w:bidi w:val="0"/>
              <w:ind w:left="0" w:right="0" w:hanging="0"/>
              <w:jc w:val="center"/>
              <w:textAlignment w:val="auto"/>
              <w:rPr>
                <w:b/>
                <w:b/>
                <w:sz w:val="40"/>
              </w:rPr>
            </w:pPr>
            <w:r>
              <w:rPr>
                <w:b/>
                <w:sz w:val="40"/>
              </w:rPr>
            </w:r>
          </w:p>
          <w:p>
            <w:pPr>
              <w:pStyle w:val="Style22"/>
              <w:widowControl/>
              <w:tabs>
                <w:tab w:val="center" w:pos="4153" w:leader="none"/>
                <w:tab w:val="right" w:pos="8306" w:leader="none"/>
              </w:tabs>
              <w:suppressAutoHyphens w:val="true"/>
              <w:bidi w:val="0"/>
              <w:ind w:left="0" w:right="0" w:hanging="0"/>
              <w:jc w:val="center"/>
              <w:textAlignment w:val="auto"/>
              <w:rPr>
                <w:b/>
                <w:b/>
                <w:sz w:val="40"/>
              </w:rPr>
            </w:pPr>
            <w:r>
              <w:rPr>
                <w:b/>
                <w:sz w:val="40"/>
              </w:rPr>
            </w:r>
          </w:p>
          <w:p>
            <w:pPr>
              <w:pStyle w:val="Style22"/>
              <w:widowControl/>
              <w:tabs>
                <w:tab w:val="center" w:pos="4153" w:leader="none"/>
                <w:tab w:val="right" w:pos="8306" w:leader="none"/>
              </w:tabs>
              <w:suppressAutoHyphens w:val="true"/>
              <w:bidi w:val="0"/>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ind w:left="0" w:right="0" w:hanging="0"/>
              <w:jc w:val="left"/>
              <w:textAlignment w:val="auto"/>
              <w:rPr>
                <w:b/>
                <w:b/>
                <w:sz w:val="24"/>
              </w:rPr>
            </w:pPr>
            <w:r>
              <w:rPr>
                <w:b/>
                <w:sz w:val="24"/>
              </w:rPr>
            </w:r>
          </w:p>
          <w:p>
            <w:pPr>
              <w:pStyle w:val="Style22"/>
              <w:widowControl/>
              <w:tabs>
                <w:tab w:val="center" w:pos="4153" w:leader="none"/>
                <w:tab w:val="right" w:pos="8306" w:leader="none"/>
              </w:tabs>
              <w:suppressAutoHyphens w:val="true"/>
              <w:bidi w:val="0"/>
              <w:ind w:left="0" w:right="0" w:hanging="0"/>
              <w:jc w:val="left"/>
              <w:textAlignment w:val="auto"/>
              <w:rPr>
                <w:b/>
                <w:b/>
                <w:sz w:val="24"/>
              </w:rPr>
            </w:pPr>
            <w:r>
              <w:rPr>
                <w:b/>
                <w:sz w:val="24"/>
              </w:rPr>
            </w:r>
          </w:p>
          <w:p>
            <w:pPr>
              <w:pStyle w:val="Style22"/>
              <w:widowControl/>
              <w:tabs>
                <w:tab w:val="center" w:pos="4153" w:leader="none"/>
                <w:tab w:val="right" w:pos="8306" w:leader="none"/>
              </w:tabs>
              <w:suppressAutoHyphens w:val="true"/>
              <w:bidi w:val="0"/>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spacing w:lineRule="atLeast" w:line="220" w:before="0" w:after="1"/>
              <w:ind w:left="0" w:right="0" w:hanging="0"/>
              <w:jc w:val="center"/>
              <w:textAlignment w:val="auto"/>
              <w:rPr>
                <w:b/>
                <w:b/>
                <w:sz w:val="24"/>
              </w:rPr>
            </w:pPr>
            <w:r>
              <w:rPr>
                <w:b/>
                <w:sz w:val="24"/>
              </w:rPr>
              <w:t>2018 г.</w:t>
            </w:r>
          </w:p>
          <w:p>
            <w:pPr>
              <w:pStyle w:val="Style22"/>
              <w:widowControl/>
              <w:tabs>
                <w:tab w:val="center" w:pos="4153" w:leader="none"/>
                <w:tab w:val="right" w:pos="8306" w:leader="none"/>
              </w:tabs>
              <w:suppressAutoHyphens w:val="true"/>
              <w:bidi w:val="0"/>
              <w:spacing w:lineRule="atLeast" w:line="220" w:before="0" w:after="1"/>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spacing w:lineRule="atLeast" w:line="220" w:before="0" w:after="1"/>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spacing w:lineRule="atLeast" w:line="220" w:before="0" w:after="1"/>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spacing w:lineRule="atLeast" w:line="220" w:before="0" w:after="1"/>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spacing w:lineRule="atLeast" w:line="220" w:before="0" w:after="1"/>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spacing w:lineRule="atLeast" w:line="220" w:before="0" w:after="1"/>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spacing w:lineRule="atLeast" w:line="220" w:before="0" w:after="1"/>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spacing w:lineRule="atLeast" w:line="220" w:before="0" w:after="1"/>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spacing w:lineRule="atLeast" w:line="220" w:before="0" w:after="1"/>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spacing w:lineRule="atLeast" w:line="220" w:before="0" w:after="1"/>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spacing w:lineRule="atLeast" w:line="220" w:before="0" w:after="1"/>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spacing w:lineRule="atLeast" w:line="220" w:before="0" w:after="1"/>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spacing w:lineRule="atLeast" w:line="220" w:before="0" w:after="1"/>
              <w:ind w:left="0" w:right="0" w:hanging="0"/>
              <w:jc w:val="center"/>
              <w:textAlignment w:val="auto"/>
              <w:rPr>
                <w:b/>
                <w:b/>
                <w:sz w:val="24"/>
              </w:rPr>
            </w:pPr>
            <w:r>
              <w:rPr>
                <w:b/>
                <w:sz w:val="24"/>
              </w:rPr>
            </w:r>
          </w:p>
          <w:p>
            <w:pPr>
              <w:pStyle w:val="Style22"/>
              <w:widowControl/>
              <w:tabs>
                <w:tab w:val="center" w:pos="4153" w:leader="none"/>
                <w:tab w:val="right" w:pos="8306" w:leader="none"/>
              </w:tabs>
              <w:suppressAutoHyphens w:val="true"/>
              <w:bidi w:val="0"/>
              <w:spacing w:lineRule="atLeast" w:line="220" w:before="0" w:after="1"/>
              <w:ind w:left="0" w:right="0" w:hanging="0"/>
              <w:jc w:val="center"/>
              <w:textAlignment w:val="auto"/>
              <w:rPr>
                <w:b/>
                <w:b/>
                <w:sz w:val="24"/>
              </w:rPr>
            </w:pPr>
            <w:r>
              <w:rPr>
                <w:b/>
                <w:sz w:val="24"/>
              </w:rPr>
            </w:r>
          </w:p>
          <w:p>
            <w:pPr>
              <w:pStyle w:val="Style21"/>
              <w:spacing w:before="0" w:after="0"/>
              <w:jc w:val="both"/>
              <w:rPr/>
            </w:pPr>
            <w:r>
              <w:rPr/>
            </w:r>
          </w:p>
          <w:p>
            <w:pPr>
              <w:pStyle w:val="Style21"/>
              <w:spacing w:before="0" w:after="0"/>
              <w:jc w:val="both"/>
              <w:rPr/>
            </w:pPr>
            <w:r>
              <w:rPr/>
            </w:r>
          </w:p>
          <w:p>
            <w:pPr>
              <w:pStyle w:val="Style21"/>
              <w:spacing w:before="0" w:after="0"/>
              <w:jc w:val="center"/>
              <w:rPr>
                <w:rFonts w:ascii="Arial;Helvetica;sans-serif" w:hAnsi="Arial;Helvetica;sans-serif"/>
                <w:b/>
              </w:rPr>
            </w:pPr>
            <w:r>
              <w:rPr>
                <w:rFonts w:ascii="Arial;Helvetica;sans-serif" w:hAnsi="Arial;Helvetica;sans-serif"/>
                <w:b/>
              </w:rPr>
              <w:t>Термины и сокращения</w:t>
            </w:r>
          </w:p>
          <w:p>
            <w:pPr>
              <w:pStyle w:val="Style21"/>
              <w:spacing w:before="0" w:after="0"/>
              <w:jc w:val="both"/>
              <w:rPr>
                <w:rFonts w:ascii="Arial;Helvetica;sans-serif" w:hAnsi="Arial;Helvetica;sans-serif"/>
              </w:rPr>
            </w:pPr>
            <w:r>
              <w:rPr>
                <w:rFonts w:ascii="Arial;Helvetica;sans-serif" w:hAnsi="Arial;Helvetica;sans-serif"/>
              </w:rPr>
              <w:t>В настоящем Положении используются следующие термины:</w:t>
            </w:r>
          </w:p>
          <w:p>
            <w:pPr>
              <w:pStyle w:val="Style21"/>
              <w:spacing w:before="0" w:after="0"/>
              <w:jc w:val="both"/>
              <w:rPr>
                <w:rFonts w:ascii="Arial;Helvetica;sans-serif" w:hAnsi="Arial;Helvetica;sans-serif"/>
              </w:rPr>
            </w:pPr>
            <w:r>
              <w:rPr>
                <w:rFonts w:ascii="Arial;Helvetica;sans-serif" w:hAnsi="Arial;Helvetica;sans-serif"/>
                <w:b/>
              </w:rPr>
              <w:t>Аукцион</w:t>
            </w:r>
            <w:r>
              <w:rPr>
                <w:rFonts w:ascii="Arial;Helvetica;sans-serif" w:hAnsi="Arial;Helvetica;sans-serif"/>
              </w:rPr>
              <w:t>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pPr>
              <w:pStyle w:val="Style21"/>
              <w:spacing w:before="0" w:after="0"/>
              <w:jc w:val="both"/>
              <w:rPr>
                <w:rFonts w:ascii="Arial;Helvetica;sans-serif" w:hAnsi="Arial;Helvetica;sans-serif"/>
              </w:rPr>
            </w:pPr>
            <w:r>
              <w:rPr>
                <w:rFonts w:ascii="Arial;Helvetica;sans-serif" w:hAnsi="Arial;Helvetica;sans-serif"/>
                <w:b/>
              </w:rPr>
              <w:t>День</w:t>
            </w:r>
            <w:r>
              <w:rPr>
                <w:rFonts w:ascii="Arial;Helvetica;sans-serif" w:hAnsi="Arial;Helvetica;sans-serif"/>
              </w:rPr>
              <w:t xml:space="preserve"> – календарный день. </w:t>
            </w:r>
          </w:p>
          <w:p>
            <w:pPr>
              <w:pStyle w:val="Style21"/>
              <w:spacing w:before="0" w:after="0"/>
              <w:jc w:val="both"/>
              <w:rPr>
                <w:rFonts w:ascii="Arial;Helvetica;sans-serif" w:hAnsi="Arial;Helvetica;sans-serif"/>
              </w:rPr>
            </w:pPr>
            <w:r>
              <w:rPr>
                <w:rFonts w:ascii="Arial;Helvetica;sans-serif" w:hAnsi="Arial;Helvetica;sans-serif"/>
              </w:rPr>
              <w:t>Случаи применения рабочих дней в Положении оговариваются отдельно.</w:t>
            </w:r>
          </w:p>
          <w:p>
            <w:pPr>
              <w:pStyle w:val="Style21"/>
              <w:spacing w:before="0" w:after="0"/>
              <w:jc w:val="both"/>
              <w:rPr>
                <w:rFonts w:ascii="Arial;Helvetica;sans-serif" w:hAnsi="Arial;Helvetica;sans-serif"/>
              </w:rPr>
            </w:pPr>
            <w:r>
              <w:rPr>
                <w:rFonts w:ascii="Arial;Helvetica;sans-serif" w:hAnsi="Arial;Helvetica;sans-serif"/>
                <w:b/>
              </w:rPr>
              <w:t>Документация о закупке</w:t>
            </w:r>
            <w:r>
              <w:rPr>
                <w:rFonts w:ascii="Arial;Helvetica;sans-serif" w:hAnsi="Arial;Helvetica;sans-serif"/>
              </w:rPr>
              <w:t>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pPr>
              <w:pStyle w:val="Style21"/>
              <w:spacing w:before="0" w:after="0"/>
              <w:jc w:val="both"/>
              <w:rPr>
                <w:rFonts w:ascii="Arial;Helvetica;sans-serif" w:hAnsi="Arial;Helvetica;sans-serif"/>
              </w:rPr>
            </w:pPr>
            <w:r>
              <w:rPr>
                <w:rFonts w:ascii="Arial;Helvetica;sans-serif" w:hAnsi="Arial;Helvetica;sans-serif"/>
                <w:b/>
              </w:rPr>
              <w:t>Единая информационная система в сфере закупок товаров, работ, услуг для обеспечения государственных и муниципальных нужд</w:t>
            </w:r>
            <w:r>
              <w:rPr>
                <w:rFonts w:ascii="Arial;Helvetica;sans-serif" w:hAnsi="Arial;Helvetica;sans-serif"/>
              </w:rPr>
              <w:t> – совокупность указанной в ч. 3 ст. 4 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pPr>
              <w:pStyle w:val="Style21"/>
              <w:spacing w:before="0" w:after="0"/>
              <w:jc w:val="both"/>
              <w:rPr>
                <w:rFonts w:ascii="Arial;Helvetica;sans-serif" w:hAnsi="Arial;Helvetica;sans-serif"/>
              </w:rPr>
            </w:pPr>
            <w:r>
              <w:rPr>
                <w:rFonts w:ascii="Arial;Helvetica;sans-serif" w:hAnsi="Arial;Helvetica;sans-serif"/>
                <w:b/>
              </w:rPr>
              <w:t>Закупка</w:t>
            </w:r>
            <w:r>
              <w:rPr>
                <w:rFonts w:ascii="Arial;Helvetica;sans-serif" w:hAnsi="Arial;Helvetica;sans-serif"/>
              </w:rPr>
              <w:t> – действия Заказчика, направленные на определение поставщика (подрядчика, исполнителя), способного удовлетворить потребности Заказчика в товарах (работах, услугах).</w:t>
            </w:r>
          </w:p>
          <w:p>
            <w:pPr>
              <w:pStyle w:val="Style21"/>
              <w:spacing w:before="0" w:after="0"/>
              <w:jc w:val="both"/>
              <w:rPr>
                <w:rFonts w:ascii="Arial;Helvetica;sans-serif" w:hAnsi="Arial;Helvetica;sans-serif"/>
              </w:rPr>
            </w:pPr>
            <w:r>
              <w:rPr>
                <w:rFonts w:ascii="Arial;Helvetica;sans-serif" w:hAnsi="Arial;Helvetica;sans-serif"/>
                <w:b/>
              </w:rPr>
              <w:t>Закупка в электронной форме</w:t>
            </w:r>
            <w:r>
              <w:rPr>
                <w:rFonts w:ascii="Arial;Helvetica;sans-serif" w:hAnsi="Arial;Helvetica;sans-serif"/>
              </w:rPr>
              <w:t>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pPr>
              <w:pStyle w:val="Style21"/>
              <w:spacing w:before="0" w:after="0"/>
              <w:jc w:val="both"/>
              <w:rPr>
                <w:rFonts w:ascii="Arial;Helvetica;sans-serif" w:hAnsi="Arial;Helvetica;sans-serif"/>
              </w:rPr>
            </w:pPr>
            <w:r>
              <w:rPr>
                <w:rFonts w:ascii="Arial;Helvetica;sans-serif" w:hAnsi="Arial;Helvetica;sans-serif"/>
                <w:b/>
              </w:rPr>
              <w:t>Закупка у единственного поставщика</w:t>
            </w:r>
            <w:r>
              <w:rPr>
                <w:rFonts w:ascii="Arial;Helvetica;sans-serif" w:hAnsi="Arial;Helvetica;sans-serif"/>
              </w:rPr>
              <w:t> – процедура закупки, при которой договор на поставку товаров (выполнение работ, оказание услуг) заключается без проведения конкурентных процедур.</w:t>
            </w:r>
          </w:p>
          <w:p>
            <w:pPr>
              <w:pStyle w:val="Style21"/>
              <w:spacing w:before="0" w:after="0"/>
              <w:jc w:val="both"/>
              <w:rPr>
                <w:rFonts w:ascii="Arial;Helvetica;sans-serif" w:hAnsi="Arial;Helvetica;sans-serif"/>
              </w:rPr>
            </w:pPr>
            <w:r>
              <w:rPr>
                <w:rFonts w:ascii="Arial;Helvetica;sans-serif" w:hAnsi="Arial;Helvetica;sans-serif"/>
                <w:b/>
              </w:rPr>
              <w:t>Запрос котировок</w:t>
            </w:r>
            <w:r>
              <w:rPr>
                <w:rFonts w:ascii="Arial;Helvetica;sans-serif" w:hAnsi="Arial;Helvetica;sans-serif"/>
              </w:rPr>
              <w:t>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pPr>
              <w:pStyle w:val="Style21"/>
              <w:spacing w:before="0" w:after="0"/>
              <w:jc w:val="both"/>
              <w:rPr>
                <w:rFonts w:ascii="Arial;Helvetica;sans-serif" w:hAnsi="Arial;Helvetica;sans-serif"/>
              </w:rPr>
            </w:pPr>
            <w:r>
              <w:rPr>
                <w:rFonts w:ascii="Arial;Helvetica;sans-serif" w:hAnsi="Arial;Helvetica;sans-serif"/>
                <w:b/>
              </w:rPr>
              <w:t>Запрос предложений</w:t>
            </w:r>
            <w:r>
              <w:rPr>
                <w:rFonts w:ascii="Arial;Helvetica;sans-serif" w:hAnsi="Arial;Helvetica;sans-serif"/>
              </w:rPr>
              <w:t>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Style21"/>
              <w:spacing w:before="0" w:after="0"/>
              <w:jc w:val="both"/>
              <w:rPr>
                <w:rFonts w:ascii="Arial;Helvetica;sans-serif" w:hAnsi="Arial;Helvetica;sans-serif"/>
              </w:rPr>
            </w:pPr>
            <w:r>
              <w:rPr>
                <w:rFonts w:ascii="Arial;Helvetica;sans-serif" w:hAnsi="Arial;Helvetica;sans-serif"/>
                <w:b/>
              </w:rPr>
              <w:t>Извещение о закупке</w:t>
            </w:r>
            <w:r>
              <w:rPr>
                <w:rFonts w:ascii="Arial;Helvetica;sans-serif" w:hAnsi="Arial;Helvetica;sans-serif"/>
              </w:rPr>
              <w:t> – неотъемлемая часть документации о закупке. В него включается основная информация о проведении закупки, предусмотренная настоящим Положением.</w:t>
            </w:r>
          </w:p>
          <w:p>
            <w:pPr>
              <w:pStyle w:val="Style21"/>
              <w:spacing w:before="0" w:after="0"/>
              <w:jc w:val="both"/>
              <w:rPr>
                <w:rFonts w:ascii="Arial;Helvetica;sans-serif" w:hAnsi="Arial;Helvetica;sans-serif"/>
                <w:b/>
              </w:rPr>
            </w:pPr>
            <w:r>
              <w:rPr>
                <w:rFonts w:ascii="Arial;Helvetica;sans-serif" w:hAnsi="Arial;Helvetica;sans-serif"/>
                <w:b/>
              </w:rPr>
              <w:t xml:space="preserve">Комиссия по осуществлению конкурентных закупок (комиссия по закупкам или закупочная </w:t>
            </w:r>
          </w:p>
          <w:p>
            <w:pPr>
              <w:pStyle w:val="Style21"/>
              <w:spacing w:before="0" w:after="0"/>
              <w:jc w:val="both"/>
              <w:rPr>
                <w:rFonts w:ascii="Arial;Helvetica;sans-serif" w:hAnsi="Arial;Helvetica;sans-serif"/>
              </w:rPr>
            </w:pPr>
            <w:r>
              <w:rPr>
                <w:rFonts w:ascii="Arial;Helvetica;sans-serif" w:hAnsi="Arial;Helvetica;sans-serif"/>
                <w:b/>
              </w:rPr>
              <w:t>комиссия)</w:t>
            </w:r>
            <w:r>
              <w:rPr>
                <w:rFonts w:ascii="Arial;Helvetica;sans-serif" w:hAnsi="Arial;Helvetica;sans-serif"/>
              </w:rPr>
              <w:t> – коллегиальный орган, создаваемый Заказчиком для проведения закупок.</w:t>
            </w:r>
          </w:p>
          <w:p>
            <w:pPr>
              <w:pStyle w:val="Style21"/>
              <w:spacing w:before="0" w:after="0"/>
              <w:jc w:val="both"/>
              <w:rPr>
                <w:rFonts w:ascii="Arial;Helvetica;sans-serif" w:hAnsi="Arial;Helvetica;sans-serif"/>
              </w:rPr>
            </w:pPr>
            <w:r>
              <w:rPr>
                <w:rFonts w:ascii="Arial;Helvetica;sans-serif" w:hAnsi="Arial;Helvetica;sans-serif"/>
                <w:b/>
              </w:rPr>
              <w:t>Конкурс</w:t>
            </w:r>
            <w:r>
              <w:rPr>
                <w:rFonts w:ascii="Arial;Helvetica;sans-serif" w:hAnsi="Arial;Helvetica;sans-serif"/>
              </w:rPr>
              <w:t>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Style21"/>
              <w:spacing w:before="0" w:after="0"/>
              <w:jc w:val="both"/>
              <w:rPr>
                <w:rFonts w:ascii="Arial;Helvetica;sans-serif" w:hAnsi="Arial;Helvetica;sans-serif"/>
              </w:rPr>
            </w:pPr>
            <w:r>
              <w:rPr>
                <w:rFonts w:ascii="Arial;Helvetica;sans-serif" w:hAnsi="Arial;Helvetica;sans-serif"/>
                <w:b/>
              </w:rPr>
              <w:t>Лот</w:t>
            </w:r>
            <w:r>
              <w:rPr>
                <w:rFonts w:ascii="Arial;Helvetica;sans-serif" w:hAnsi="Arial;Helvetica;sans-serif"/>
              </w:rPr>
              <w:t>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pPr>
              <w:pStyle w:val="Style21"/>
              <w:spacing w:before="0" w:after="0"/>
              <w:jc w:val="both"/>
              <w:rPr>
                <w:rFonts w:ascii="Arial;Helvetica;sans-serif" w:hAnsi="Arial;Helvetica;sans-serif"/>
              </w:rPr>
            </w:pPr>
            <w:r>
              <w:rPr>
                <w:rFonts w:ascii="Arial;Helvetica;sans-serif" w:hAnsi="Arial;Helvetica;sans-serif"/>
                <w:b/>
              </w:rPr>
              <w:t>Оператор электронной площадки</w:t>
            </w:r>
            <w:r>
              <w:rPr>
                <w:rFonts w:ascii="Arial;Helvetica;sans-serif" w:hAnsi="Arial;Helvetica;sans-serif"/>
              </w:rPr>
              <w:t> – юридическое лицо, отвечающее требованиям, указанным в ч. 2 ст. 3.3 Федерального закона от 18.07.2011 №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 223-ФЗ.</w:t>
            </w:r>
          </w:p>
          <w:p>
            <w:pPr>
              <w:pStyle w:val="Style21"/>
              <w:spacing w:before="0" w:after="0"/>
              <w:jc w:val="both"/>
              <w:rPr>
                <w:rFonts w:ascii="Arial;Helvetica;sans-serif" w:hAnsi="Arial;Helvetica;sans-serif"/>
              </w:rPr>
            </w:pPr>
            <w:r>
              <w:rPr>
                <w:rFonts w:ascii="Arial;Helvetica;sans-serif" w:hAnsi="Arial;Helvetica;sans-serif"/>
                <w:b/>
              </w:rPr>
              <w:t>Переторжка</w:t>
            </w:r>
            <w:r>
              <w:rPr>
                <w:rFonts w:ascii="Arial;Helvetica;sans-serif" w:hAnsi="Arial;Helvetica;sans-serif"/>
              </w:rPr>
              <w:t>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pPr>
              <w:pStyle w:val="Style21"/>
              <w:spacing w:before="0" w:after="0"/>
              <w:jc w:val="both"/>
              <w:rPr>
                <w:rFonts w:ascii="Arial;Helvetica;sans-serif" w:hAnsi="Arial;Helvetica;sans-serif"/>
              </w:rPr>
            </w:pPr>
            <w:r>
              <w:rPr>
                <w:rFonts w:ascii="Arial;Helvetica;sans-serif" w:hAnsi="Arial;Helvetica;sans-serif"/>
                <w:b/>
              </w:rPr>
              <w:t>Победитель закупки</w:t>
            </w:r>
            <w:r>
              <w:rPr>
                <w:rFonts w:ascii="Arial;Helvetica;sans-serif" w:hAnsi="Arial;Helvetica;sans-serif"/>
              </w:rPr>
              <w:t>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pPr>
              <w:pStyle w:val="Style21"/>
              <w:spacing w:before="0" w:after="0"/>
              <w:jc w:val="both"/>
              <w:rPr>
                <w:rFonts w:ascii="Arial;Helvetica;sans-serif" w:hAnsi="Arial;Helvetica;sans-serif"/>
              </w:rPr>
            </w:pPr>
            <w:r>
              <w:rPr>
                <w:rFonts w:ascii="Arial;Helvetica;sans-serif" w:hAnsi="Arial;Helvetica;sans-serif"/>
                <w:b/>
              </w:rPr>
              <w:t>Поставщик (подрядчик, исполнитель</w:t>
            </w:r>
            <w:r>
              <w:rPr>
                <w:rFonts w:ascii="Arial;Helvetica;sans-serif" w:hAnsi="Arial;Helvetica;sans-serif"/>
              </w:rPr>
              <w:t>)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pPr>
              <w:pStyle w:val="Style21"/>
              <w:spacing w:before="0" w:after="0"/>
              <w:jc w:val="both"/>
              <w:rPr>
                <w:rFonts w:ascii="Arial;Helvetica;sans-serif" w:hAnsi="Arial;Helvetica;sans-serif"/>
              </w:rPr>
            </w:pPr>
            <w:r>
              <w:rPr>
                <w:rFonts w:ascii="Arial;Helvetica;sans-serif" w:hAnsi="Arial;Helvetica;sans-serif"/>
                <w:b/>
              </w:rPr>
              <w:t>Процедура закупки</w:t>
            </w:r>
            <w:r>
              <w:rPr>
                <w:rFonts w:ascii="Arial;Helvetica;sans-serif" w:hAnsi="Arial;Helvetica;sans-serif"/>
              </w:rPr>
              <w:t>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pPr>
              <w:pStyle w:val="Style21"/>
              <w:spacing w:before="0" w:after="0"/>
              <w:jc w:val="both"/>
              <w:rPr>
                <w:rFonts w:ascii="Arial;Helvetica;sans-serif" w:hAnsi="Arial;Helvetica;sans-serif"/>
              </w:rPr>
            </w:pPr>
            <w:r>
              <w:rPr>
                <w:rFonts w:ascii="Arial;Helvetica;sans-serif" w:hAnsi="Arial;Helvetica;sans-serif"/>
                <w:b/>
              </w:rPr>
              <w:t>Сайт Заказчика</w:t>
            </w:r>
            <w:r>
              <w:rPr>
                <w:rFonts w:ascii="Arial;Helvetica;sans-serif" w:hAnsi="Arial;Helvetica;sans-serif"/>
              </w:rPr>
              <w:t> – сайт в интернете, содержащий информацию о Заказчике.</w:t>
            </w:r>
          </w:p>
          <w:p>
            <w:pPr>
              <w:pStyle w:val="Style21"/>
              <w:spacing w:before="0" w:after="0"/>
              <w:jc w:val="both"/>
              <w:rPr>
                <w:rFonts w:ascii="Arial;Helvetica;sans-serif" w:hAnsi="Arial;Helvetica;sans-serif"/>
              </w:rPr>
            </w:pPr>
            <w:r>
              <w:rPr>
                <w:rFonts w:ascii="Arial;Helvetica;sans-serif" w:hAnsi="Arial;Helvetica;sans-serif"/>
                <w:b/>
              </w:rPr>
              <w:t>Способ закупки</w:t>
            </w:r>
            <w:r>
              <w:rPr>
                <w:rFonts w:ascii="Arial;Helvetica;sans-serif" w:hAnsi="Arial;Helvetica;sans-serif"/>
              </w:rPr>
              <w:t> – порядок выбора победителя и последовательность обязательных действий при осуществлении конкретной процедуры закупки.</w:t>
            </w:r>
          </w:p>
          <w:p>
            <w:pPr>
              <w:pStyle w:val="Style21"/>
              <w:spacing w:before="0" w:after="0"/>
              <w:jc w:val="both"/>
              <w:rPr>
                <w:rFonts w:ascii="Arial;Helvetica;sans-serif" w:hAnsi="Arial;Helvetica;sans-serif"/>
              </w:rPr>
            </w:pPr>
            <w:r>
              <w:rPr>
                <w:rFonts w:ascii="Arial;Helvetica;sans-serif" w:hAnsi="Arial;Helvetica;sans-serif"/>
                <w:b/>
              </w:rPr>
              <w:t>Субъекты малого и среднего предпринимательства (СМСП)</w:t>
            </w:r>
            <w:r>
              <w:rPr>
                <w:rFonts w:ascii="Arial;Helvetica;sans-serif" w:hAnsi="Arial;Helvetica;sans-serif"/>
              </w:rPr>
              <w:t>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 209-ФЗ "О развитии малого и среднего предпринимательства в Российской Федерации".</w:t>
            </w:r>
          </w:p>
          <w:p>
            <w:pPr>
              <w:pStyle w:val="Style21"/>
              <w:spacing w:before="0" w:after="0"/>
              <w:jc w:val="both"/>
              <w:rPr>
                <w:rFonts w:ascii="Arial;Helvetica;sans-serif" w:hAnsi="Arial;Helvetica;sans-serif"/>
              </w:rPr>
            </w:pPr>
            <w:r>
              <w:rPr>
                <w:rFonts w:ascii="Arial;Helvetica;sans-serif" w:hAnsi="Arial;Helvetica;sans-serif"/>
                <w:b/>
              </w:rPr>
              <w:t>Уклонение от заключения договора</w:t>
            </w:r>
            <w:r>
              <w:rPr>
                <w:rFonts w:ascii="Arial;Helvetica;sans-serif" w:hAnsi="Arial;Helvetica;sans-serif"/>
              </w:rPr>
              <w:t>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pPr>
              <w:pStyle w:val="Style21"/>
              <w:spacing w:before="0" w:after="0"/>
              <w:jc w:val="both"/>
              <w:rPr>
                <w:rFonts w:ascii="Arial;Helvetica;sans-serif" w:hAnsi="Arial;Helvetica;sans-serif"/>
              </w:rPr>
            </w:pPr>
            <w:r>
              <w:rPr>
                <w:rFonts w:ascii="Arial;Helvetica;sans-serif" w:hAnsi="Arial;Helvetica;sans-serif"/>
                <w:b/>
              </w:rPr>
              <w:t>Усиленная квалифицированная электронная подпись</w:t>
            </w:r>
            <w:r>
              <w:rPr>
                <w:rFonts w:ascii="Arial;Helvetica;sans-serif" w:hAnsi="Arial;Helvetica;sans-serif"/>
              </w:rPr>
              <w:t> – электронная подпись, соответствующая признакам, указанным в ч. 4 ст. 5 Федерального закона от 06.04.2011 № 63-ФЗ.</w:t>
            </w:r>
          </w:p>
          <w:p>
            <w:pPr>
              <w:pStyle w:val="Style21"/>
              <w:spacing w:before="0" w:after="0"/>
              <w:jc w:val="both"/>
              <w:rPr>
                <w:rFonts w:ascii="Arial;Helvetica;sans-serif" w:hAnsi="Arial;Helvetica;sans-serif"/>
              </w:rPr>
            </w:pPr>
            <w:r>
              <w:rPr>
                <w:rFonts w:ascii="Arial;Helvetica;sans-serif" w:hAnsi="Arial;Helvetica;sans-serif"/>
                <w:b/>
              </w:rPr>
              <w:t>Участник закупки</w:t>
            </w:r>
            <w:r>
              <w:rPr>
                <w:rFonts w:ascii="Arial;Helvetica;sans-serif" w:hAnsi="Arial;Helvetica;sans-serif"/>
              </w:rPr>
              <w:t>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
          <w:p>
            <w:pPr>
              <w:pStyle w:val="Style21"/>
              <w:spacing w:before="0" w:after="0"/>
              <w:jc w:val="both"/>
              <w:rPr>
                <w:rFonts w:ascii="Arial;Helvetica;sans-serif" w:hAnsi="Arial;Helvetica;sans-serif"/>
              </w:rPr>
            </w:pPr>
            <w:r>
              <w:rPr>
                <w:rFonts w:ascii="Arial;Helvetica;sans-serif" w:hAnsi="Arial;Helvetica;sans-serif"/>
                <w:b/>
              </w:rPr>
              <w:t>Электронная площадка</w:t>
            </w:r>
            <w:r>
              <w:rPr>
                <w:rFonts w:ascii="Arial;Helvetica;sans-serif" w:hAnsi="Arial;Helvetica;sans-serif"/>
              </w:rPr>
              <w:t> – программно-аппаратный комплекс, предназначенный для проведения закупок в электронной форме в режиме реального времени на сайте в сети Интернет.</w:t>
            </w:r>
          </w:p>
          <w:p>
            <w:pPr>
              <w:pStyle w:val="Style21"/>
              <w:spacing w:before="0" w:after="0"/>
              <w:jc w:val="both"/>
              <w:rPr>
                <w:rFonts w:ascii="Arial;Helvetica;sans-serif" w:hAnsi="Arial;Helvetica;sans-serif"/>
              </w:rPr>
            </w:pPr>
            <w:r>
              <w:rPr>
                <w:rFonts w:ascii="Arial;Helvetica;sans-serif" w:hAnsi="Arial;Helvetica;sans-serif"/>
                <w:b/>
              </w:rPr>
              <w:t>ЕИС</w:t>
            </w:r>
            <w:r>
              <w:rPr>
                <w:rFonts w:ascii="Arial;Helvetica;sans-serif" w:hAnsi="Arial;Helvetica;sans-serif"/>
              </w:rPr>
              <w:t> – Единая информационная система в сфере закупок товаров, работ, услуг для обеспечения государственных и муниципальных нужд.</w:t>
            </w:r>
          </w:p>
          <w:p>
            <w:pPr>
              <w:pStyle w:val="Style21"/>
              <w:spacing w:before="0" w:after="0"/>
              <w:jc w:val="both"/>
              <w:rPr>
                <w:rFonts w:ascii="Arial;Helvetica;sans-serif" w:hAnsi="Arial;Helvetica;sans-serif"/>
              </w:rPr>
            </w:pPr>
            <w:r>
              <w:rPr>
                <w:rFonts w:ascii="Arial;Helvetica;sans-serif" w:hAnsi="Arial;Helvetica;sans-serif"/>
                <w:b/>
              </w:rPr>
              <w:t>Заказчик</w:t>
            </w:r>
            <w:r>
              <w:rPr>
                <w:rFonts w:ascii="Arial;Helvetica;sans-serif" w:hAnsi="Arial;Helvetica;sans-serif"/>
              </w:rPr>
              <w:t xml:space="preserve"> – </w:t>
            </w:r>
            <w:r>
              <w:rPr>
                <w:rFonts w:ascii="Arial;Helvetica;sans-serif" w:hAnsi="Arial;Helvetica;sans-serif"/>
              </w:rPr>
              <w:t>Акционерное общество «Региональная сетевая компания».</w:t>
            </w:r>
          </w:p>
          <w:p>
            <w:pPr>
              <w:pStyle w:val="Style21"/>
              <w:spacing w:before="0" w:after="0"/>
              <w:jc w:val="both"/>
              <w:rPr>
                <w:rFonts w:ascii="Arial;Helvetica;sans-serif" w:hAnsi="Arial;Helvetica;sans-serif"/>
              </w:rPr>
            </w:pPr>
            <w:r>
              <w:rPr>
                <w:rFonts w:ascii="Arial;Helvetica;sans-serif" w:hAnsi="Arial;Helvetica;sans-serif"/>
                <w:b/>
              </w:rPr>
              <w:t>Закон № 223-ФЗ</w:t>
            </w:r>
            <w:r>
              <w:rPr>
                <w:rFonts w:ascii="Arial;Helvetica;sans-serif" w:hAnsi="Arial;Helvetica;sans-serif"/>
              </w:rPr>
              <w:t> – Федеральный закон от 18.07.2011 № 223-ФЗ «О закупках товаров, работ, услуг отдельными видами юридических лиц».</w:t>
            </w:r>
          </w:p>
          <w:p>
            <w:pPr>
              <w:pStyle w:val="Style21"/>
              <w:spacing w:before="0" w:after="0"/>
              <w:jc w:val="both"/>
              <w:rPr>
                <w:rFonts w:ascii="Arial;Helvetica;sans-serif" w:hAnsi="Arial;Helvetica;sans-serif"/>
              </w:rPr>
            </w:pPr>
            <w:r>
              <w:rPr>
                <w:rFonts w:ascii="Arial;Helvetica;sans-serif" w:hAnsi="Arial;Helvetica;sans-serif"/>
                <w:b/>
              </w:rPr>
              <w:t>Закон № 44-ФЗ</w:t>
            </w:r>
            <w:r>
              <w:rPr>
                <w:rFonts w:ascii="Arial;Helvetica;sans-serif" w:hAnsi="Arial;Helvetica;sans-serif"/>
              </w:rPr>
              <w:t> – Федеральный закон от 05.04.2013 № 44-ФЗ «О контрактной системе в сфере закупок товаров, работ, услуг для обеспечения государственных и муниципальных нужд».</w:t>
            </w:r>
          </w:p>
          <w:p>
            <w:pPr>
              <w:pStyle w:val="Style21"/>
              <w:spacing w:before="0" w:after="0"/>
              <w:jc w:val="both"/>
              <w:rPr>
                <w:rFonts w:ascii="Arial;Helvetica;sans-serif" w:hAnsi="Arial;Helvetica;sans-serif"/>
              </w:rPr>
            </w:pPr>
            <w:r>
              <w:rPr>
                <w:rFonts w:ascii="Arial;Helvetica;sans-serif" w:hAnsi="Arial;Helvetica;sans-serif"/>
                <w:b/>
              </w:rPr>
              <w:t>Закон № 209-ФЗ</w:t>
            </w:r>
            <w:r>
              <w:rPr>
                <w:rFonts w:ascii="Arial;Helvetica;sans-serif" w:hAnsi="Arial;Helvetica;sans-serif"/>
              </w:rPr>
              <w:t> – Федеральный закон от 24.07.2007 № 209-ФЗ «О развитии малого и среднего предпринимательства в Российской Федерации».</w:t>
            </w:r>
          </w:p>
          <w:p>
            <w:pPr>
              <w:pStyle w:val="Style21"/>
              <w:spacing w:before="0" w:after="0"/>
              <w:jc w:val="both"/>
              <w:rPr>
                <w:rFonts w:ascii="Arial;Helvetica;sans-serif" w:hAnsi="Arial;Helvetica;sans-serif"/>
              </w:rPr>
            </w:pPr>
            <w:r>
              <w:rPr>
                <w:rFonts w:ascii="Arial;Helvetica;sans-serif" w:hAnsi="Arial;Helvetica;sans-serif"/>
                <w:b/>
              </w:rPr>
              <w:t>Положение</w:t>
            </w:r>
            <w:r>
              <w:rPr>
                <w:rFonts w:ascii="Arial;Helvetica;sans-serif" w:hAnsi="Arial;Helvetica;sans-serif"/>
              </w:rPr>
              <w:t> – Положение о закупке товаров, работ, услуг для нужд Заказчика.</w:t>
            </w:r>
          </w:p>
          <w:p>
            <w:pPr>
              <w:pStyle w:val="Style21"/>
              <w:spacing w:before="0" w:after="0"/>
              <w:jc w:val="both"/>
              <w:rPr>
                <w:rFonts w:ascii="Arial;Helvetica;sans-serif" w:hAnsi="Arial;Helvetica;sans-serif"/>
              </w:rPr>
            </w:pPr>
            <w:r>
              <w:rPr>
                <w:rFonts w:ascii="Arial;Helvetica;sans-serif" w:hAnsi="Arial;Helvetica;sans-serif"/>
                <w:b/>
              </w:rPr>
              <w:t>Поставщик</w:t>
            </w:r>
            <w:r>
              <w:rPr>
                <w:rFonts w:ascii="Arial;Helvetica;sans-serif" w:hAnsi="Arial;Helvetica;sans-serif"/>
              </w:rPr>
              <w:t> – поставщик, подрядчик или исполнитель.</w:t>
            </w:r>
          </w:p>
          <w:p>
            <w:pPr>
              <w:pStyle w:val="Style21"/>
              <w:spacing w:before="0" w:after="0"/>
              <w:jc w:val="both"/>
              <w:rPr>
                <w:rFonts w:ascii="Arial;Helvetica;sans-serif" w:hAnsi="Arial;Helvetica;sans-serif"/>
              </w:rPr>
            </w:pPr>
            <w:r>
              <w:rPr>
                <w:rFonts w:ascii="Arial;Helvetica;sans-serif" w:hAnsi="Arial;Helvetica;sans-serif"/>
                <w:b/>
              </w:rPr>
              <w:t>Положение об особенностях участия СМСП в закупках</w:t>
            </w:r>
            <w:r>
              <w:rPr>
                <w:rFonts w:ascii="Arial;Helvetica;sans-serif" w:hAnsi="Arial;Helvetica;sans-serif"/>
              </w:rPr>
              <w:t>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pPr>
              <w:pStyle w:val="Style21"/>
              <w:spacing w:before="0" w:after="0"/>
              <w:jc w:val="both"/>
              <w:rPr>
                <w:rFonts w:ascii="Arial;Helvetica;sans-serif" w:hAnsi="Arial;Helvetica;sans-serif"/>
              </w:rPr>
            </w:pPr>
            <w:r>
              <w:rPr>
                <w:rFonts w:ascii="Arial;Helvetica;sans-serif" w:hAnsi="Arial;Helvetica;sans-serif"/>
                <w:b/>
              </w:rPr>
              <w:t xml:space="preserve">Постановление Правительства РФ № 1352 – </w:t>
            </w:r>
            <w:r>
              <w:rPr>
                <w:rFonts w:ascii="Arial;Helvetica;sans-serif" w:hAnsi="Arial;Helvetica;sans-serif"/>
              </w:rPr>
              <w:t>Постановление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pPr>
              <w:pStyle w:val="Style21"/>
              <w:spacing w:before="0" w:after="0"/>
              <w:jc w:val="both"/>
              <w:rPr>
                <w:rFonts w:ascii="Arial;Helvetica;sans-serif" w:hAnsi="Arial;Helvetica;sans-serif"/>
              </w:rPr>
            </w:pPr>
            <w:r>
              <w:rPr>
                <w:rFonts w:ascii="Arial;Helvetica;sans-serif" w:hAnsi="Arial;Helvetica;sans-serif"/>
                <w:b/>
              </w:rPr>
              <w:t>Правила формирования плана закупки</w:t>
            </w:r>
            <w:r>
              <w:rPr>
                <w:rFonts w:ascii="Arial;Helvetica;sans-serif" w:hAnsi="Arial;Helvetica;sans-serif"/>
              </w:rPr>
              <w:t> – Правила формирования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pPr>
              <w:pStyle w:val="Style21"/>
              <w:spacing w:before="0" w:after="0"/>
              <w:jc w:val="both"/>
              <w:rPr>
                <w:rFonts w:ascii="Arial;Helvetica;sans-serif" w:hAnsi="Arial;Helvetica;sans-serif"/>
              </w:rPr>
            </w:pPr>
            <w:r>
              <w:rPr>
                <w:rFonts w:ascii="Arial;Helvetica;sans-serif" w:hAnsi="Arial;Helvetica;sans-serif"/>
                <w:b/>
              </w:rPr>
              <w:t>Реестр СМСП</w:t>
            </w:r>
            <w:r>
              <w:rPr>
                <w:rFonts w:ascii="Arial;Helvetica;sans-serif" w:hAnsi="Arial;Helvetica;sans-serif"/>
              </w:rPr>
              <w:t> – Единый реестр субъектов малого и среднего предпринимательства, сформированный в соответствии со ст. 4.1 Закона № 209-ФЗ.</w:t>
            </w:r>
          </w:p>
          <w:p>
            <w:pPr>
              <w:pStyle w:val="Style21"/>
              <w:spacing w:before="0" w:after="0"/>
              <w:jc w:val="both"/>
              <w:rPr>
                <w:rFonts w:ascii="Arial;Helvetica;sans-serif" w:hAnsi="Arial;Helvetica;sans-serif"/>
              </w:rPr>
            </w:pPr>
            <w:r>
              <w:rPr>
                <w:rFonts w:ascii="Arial;Helvetica;sans-serif" w:hAnsi="Arial;Helvetica;sans-serif"/>
                <w:b/>
              </w:rPr>
              <w:t>СМСП</w:t>
            </w:r>
            <w:r>
              <w:rPr>
                <w:rFonts w:ascii="Arial;Helvetica;sans-serif" w:hAnsi="Arial;Helvetica;sans-serif"/>
              </w:rPr>
              <w:t> – субъекты малого и среднего предпринимательства.</w:t>
            </w:r>
          </w:p>
          <w:p>
            <w:pPr>
              <w:pStyle w:val="Style21"/>
              <w:spacing w:before="0" w:after="0"/>
              <w:jc w:val="both"/>
              <w:rPr>
                <w:rFonts w:ascii="Arial;Helvetica;sans-serif" w:hAnsi="Arial;Helvetica;sans-serif"/>
              </w:rPr>
            </w:pPr>
            <w:r>
              <w:rPr>
                <w:rFonts w:ascii="Arial;Helvetica;sans-serif" w:hAnsi="Arial;Helvetica;sans-serif"/>
                <w:b/>
              </w:rPr>
              <w:t>Требования к форме плана закупок</w:t>
            </w:r>
            <w:r>
              <w:rPr>
                <w:rFonts w:ascii="Arial;Helvetica;sans-serif" w:hAnsi="Arial;Helvetica;sans-serif"/>
              </w:rPr>
              <w:t> – Требования к формированию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pPr>
              <w:pStyle w:val="Style21"/>
              <w:spacing w:before="0" w:after="0"/>
              <w:jc w:val="both"/>
              <w:rPr>
                <w:rFonts w:ascii="Arial;Helvetica;sans-serif" w:hAnsi="Arial;Helvetica;sans-serif"/>
              </w:rPr>
            </w:pPr>
            <w:r>
              <w:rPr>
                <w:rFonts w:ascii="Arial;Helvetica;sans-serif" w:hAnsi="Arial;Helvetica;sans-serif"/>
                <w:b/>
              </w:rPr>
              <w:t>Электронная подпись</w:t>
            </w:r>
            <w:r>
              <w:rPr>
                <w:rFonts w:ascii="Arial;Helvetica;sans-serif" w:hAnsi="Arial;Helvetica;sans-serif"/>
              </w:rPr>
              <w:t> – усиленная квалифицированная электронная подпись.</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1. Общие положения</w:t>
            </w:r>
          </w:p>
          <w:p>
            <w:pPr>
              <w:pStyle w:val="Style21"/>
              <w:spacing w:before="0" w:after="0"/>
              <w:jc w:val="both"/>
              <w:rPr>
                <w:rFonts w:ascii="Arial;Helvetica;sans-serif" w:hAnsi="Arial;Helvetica;sans-serif"/>
                <w:b/>
              </w:rPr>
            </w:pPr>
            <w:r>
              <w:rPr>
                <w:rFonts w:ascii="Arial;Helvetica;sans-serif" w:hAnsi="Arial;Helvetica;sans-serif"/>
                <w:b/>
              </w:rPr>
              <w:t>1.1. Правовые основы осуществления закупок</w:t>
            </w:r>
          </w:p>
          <w:p>
            <w:pPr>
              <w:pStyle w:val="Style21"/>
              <w:spacing w:before="0" w:after="0"/>
              <w:jc w:val="both"/>
              <w:rPr>
                <w:rFonts w:ascii="Arial;Helvetica;sans-serif" w:hAnsi="Arial;Helvetica;sans-serif"/>
              </w:rPr>
            </w:pPr>
            <w:r>
              <w:rPr>
                <w:rFonts w:ascii="Arial;Helvetica;sans-serif" w:hAnsi="Arial;Helvetica;sans-serif"/>
              </w:rPr>
              <w:t>1.1.1. Настоящее Положение разработано на основании Закона № 223-ФЗ с целью регламентации закупочной деятельности Заказчика.</w:t>
            </w:r>
          </w:p>
          <w:p>
            <w:pPr>
              <w:pStyle w:val="Style21"/>
              <w:spacing w:before="0" w:after="0"/>
              <w:jc w:val="both"/>
              <w:rPr>
                <w:rFonts w:ascii="Arial;Helvetica;sans-serif" w:hAnsi="Arial;Helvetica;sans-serif"/>
              </w:rPr>
            </w:pPr>
            <w:r>
              <w:rPr>
                <w:rFonts w:ascii="Arial;Helvetica;sans-serif" w:hAnsi="Arial;Helvetica;sans-serif"/>
              </w:rPr>
              <w:t>1.1.2. При осуществлении закупок Заказчик руководствуется Конституцией РФ, Гражданским кодексом РФ, Законом № 223-ФЗ, Федеральным законом от 26.07.2006 № 135-ФЗ «О защите конкуренции» и иными федеральными законами и нормативными правовыми актами РФ, настоящим Положением.</w:t>
            </w:r>
          </w:p>
          <w:p>
            <w:pPr>
              <w:pStyle w:val="Style21"/>
              <w:spacing w:before="0" w:after="0"/>
              <w:jc w:val="both"/>
              <w:rPr>
                <w:rFonts w:ascii="Arial;Helvetica;sans-serif" w:hAnsi="Arial;Helvetica;sans-serif"/>
              </w:rPr>
            </w:pPr>
            <w:r>
              <w:rPr>
                <w:rFonts w:ascii="Arial;Helvetica;sans-serif" w:hAnsi="Arial;Helvetica;sans-serif"/>
              </w:rPr>
              <w:t>1.1.3. Положение при необходимости может быть измене</w:t>
            </w:r>
            <w:r>
              <w:rPr>
                <w:rFonts w:ascii="Arial;Helvetica;sans-serif" w:hAnsi="Arial;Helvetica;sans-serif"/>
              </w:rPr>
              <w:t xml:space="preserve">но </w:t>
            </w:r>
            <w:bookmarkStart w:id="0" w:name="sfwc_4"/>
            <w:bookmarkEnd w:id="0"/>
            <w:r>
              <w:rPr>
                <w:rFonts w:ascii="Arial;Helvetica;sans-serif" w:hAnsi="Arial;Helvetica;sans-serif"/>
                <w:b w:val="false"/>
                <w:i/>
              </w:rPr>
              <w:t>советом директоров Заказчика</w:t>
            </w:r>
            <w:r>
              <w:rPr>
                <w:rFonts w:ascii="Arial;Helvetica;sans-serif" w:hAnsi="Arial;Helvetica;sans-serif"/>
              </w:rPr>
              <w:t>. Настоящее Положение и изменения к нему вступают в силу со дня утверждения.</w:t>
            </w:r>
          </w:p>
          <w:p>
            <w:pPr>
              <w:pStyle w:val="Style21"/>
              <w:spacing w:before="0" w:after="0"/>
              <w:jc w:val="both"/>
              <w:rPr>
                <w:rFonts w:ascii="Arial;Helvetica;sans-serif" w:hAnsi="Arial;Helvetica;sans-serif"/>
              </w:rPr>
            </w:pPr>
            <w:r>
              <w:rPr>
                <w:rFonts w:ascii="Arial;Helvetica;sans-serif" w:hAnsi="Arial;Helvetica;sans-serif"/>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pPr>
              <w:pStyle w:val="Style21"/>
              <w:spacing w:before="0" w:after="0"/>
              <w:jc w:val="both"/>
              <w:rPr>
                <w:rFonts w:ascii="Arial;Helvetica;sans-serif" w:hAnsi="Arial;Helvetica;sans-serif"/>
              </w:rPr>
            </w:pPr>
            <w:r>
              <w:rPr>
                <w:rFonts w:ascii="Arial;Helvetica;sans-serif" w:hAnsi="Arial;Helvetica;sans-serif"/>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1.2. Цели и принципы закупок</w:t>
            </w:r>
          </w:p>
          <w:p>
            <w:pPr>
              <w:pStyle w:val="Style21"/>
              <w:spacing w:before="0" w:after="0"/>
              <w:jc w:val="both"/>
              <w:rPr>
                <w:rFonts w:ascii="Arial;Helvetica;sans-serif" w:hAnsi="Arial;Helvetica;sans-serif"/>
              </w:rPr>
            </w:pPr>
            <w:r>
              <w:rPr>
                <w:rFonts w:ascii="Arial;Helvetica;sans-serif" w:hAnsi="Arial;Helvetica;sans-serif"/>
              </w:rPr>
              <w:t>1.2.1. Закупки осуществляются в следующих целях:</w:t>
            </w:r>
          </w:p>
          <w:p>
            <w:pPr>
              <w:pStyle w:val="Style21"/>
              <w:spacing w:before="0" w:after="0"/>
              <w:jc w:val="both"/>
              <w:rPr>
                <w:rFonts w:ascii="Arial;Helvetica;sans-serif" w:hAnsi="Arial;Helvetica;sans-serif"/>
              </w:rPr>
            </w:pPr>
            <w:r>
              <w:rPr>
                <w:rFonts w:ascii="Arial;Helvetica;sans-serif" w:hAnsi="Arial;Helvetica;sans-serif"/>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pPr>
              <w:pStyle w:val="Style21"/>
              <w:spacing w:before="0" w:after="0"/>
              <w:jc w:val="both"/>
              <w:rPr>
                <w:rFonts w:ascii="Arial;Helvetica;sans-serif" w:hAnsi="Arial;Helvetica;sans-serif"/>
              </w:rPr>
            </w:pPr>
            <w:r>
              <w:rPr>
                <w:rFonts w:ascii="Arial;Helvetica;sans-serif" w:hAnsi="Arial;Helvetica;sans-serif"/>
              </w:rPr>
              <w:t>2) реализация мер, направленных на сокращение издержек Заказчика;</w:t>
            </w:r>
          </w:p>
          <w:p>
            <w:pPr>
              <w:pStyle w:val="Style21"/>
              <w:spacing w:before="0" w:after="0"/>
              <w:jc w:val="both"/>
              <w:rPr>
                <w:rFonts w:ascii="Arial;Helvetica;sans-serif" w:hAnsi="Arial;Helvetica;sans-serif"/>
              </w:rPr>
            </w:pPr>
            <w:r>
              <w:rPr>
                <w:rFonts w:ascii="Arial;Helvetica;sans-serif" w:hAnsi="Arial;Helvetica;sans-serif"/>
              </w:rPr>
              <w:t>3) обеспечение гласности и прозрачности деятельности Заказчика;</w:t>
            </w:r>
          </w:p>
          <w:p>
            <w:pPr>
              <w:pStyle w:val="Style21"/>
              <w:spacing w:before="0" w:after="0"/>
              <w:jc w:val="both"/>
              <w:rPr>
                <w:rFonts w:ascii="Arial;Helvetica;sans-serif" w:hAnsi="Arial;Helvetica;sans-serif"/>
              </w:rPr>
            </w:pPr>
            <w:r>
              <w:rPr>
                <w:rFonts w:ascii="Arial;Helvetica;sans-serif" w:hAnsi="Arial;Helvetica;sans-serif"/>
              </w:rPr>
              <w:t>4) обеспечение целевого и эффективного использования средств;</w:t>
            </w:r>
          </w:p>
          <w:p>
            <w:pPr>
              <w:pStyle w:val="Style21"/>
              <w:spacing w:before="0" w:after="0"/>
              <w:jc w:val="both"/>
              <w:rPr>
                <w:rFonts w:ascii="Arial;Helvetica;sans-serif" w:hAnsi="Arial;Helvetica;sans-serif"/>
              </w:rPr>
            </w:pPr>
            <w:r>
              <w:rPr>
                <w:rFonts w:ascii="Arial;Helvetica;sans-serif" w:hAnsi="Arial;Helvetica;sans-serif"/>
              </w:rPr>
              <w:t>5) предотвращение коррупции и других злоупотреблений;</w:t>
            </w:r>
          </w:p>
          <w:p>
            <w:pPr>
              <w:pStyle w:val="Style21"/>
              <w:spacing w:before="0" w:after="0"/>
              <w:jc w:val="both"/>
              <w:rPr>
                <w:rFonts w:ascii="Arial;Helvetica;sans-serif" w:hAnsi="Arial;Helvetica;sans-serif"/>
              </w:rPr>
            </w:pPr>
            <w:r>
              <w:rPr>
                <w:rFonts w:ascii="Arial;Helvetica;sans-serif" w:hAnsi="Arial;Helvetica;sans-serif"/>
              </w:rPr>
              <w:t>6) развитие и стимулирование добросовестной конкуренции.</w:t>
            </w:r>
          </w:p>
          <w:p>
            <w:pPr>
              <w:pStyle w:val="Style21"/>
              <w:spacing w:before="0" w:after="0"/>
              <w:jc w:val="both"/>
              <w:rPr>
                <w:rFonts w:ascii="Arial;Helvetica;sans-serif" w:hAnsi="Arial;Helvetica;sans-serif"/>
              </w:rPr>
            </w:pPr>
            <w:r>
              <w:rPr>
                <w:rFonts w:ascii="Arial;Helvetica;sans-serif" w:hAnsi="Arial;Helvetica;sans-serif"/>
              </w:rPr>
              <w:t>1.2.2. Положение не регулирует отношения, связанные:</w:t>
            </w:r>
          </w:p>
          <w:p>
            <w:pPr>
              <w:pStyle w:val="Style21"/>
              <w:spacing w:before="0" w:after="0"/>
              <w:jc w:val="both"/>
              <w:rPr>
                <w:rFonts w:ascii="Arial;Helvetica;sans-serif" w:hAnsi="Arial;Helvetica;sans-serif"/>
              </w:rPr>
            </w:pPr>
            <w:r>
              <w:rPr>
                <w:rFonts w:ascii="Arial;Helvetica;sans-serif" w:hAnsi="Arial;Helvetica;sans-serif"/>
              </w:rPr>
              <w:t>1) с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pPr>
              <w:pStyle w:val="Style21"/>
              <w:spacing w:before="0" w:after="0"/>
              <w:jc w:val="both"/>
              <w:rPr>
                <w:rFonts w:ascii="Arial;Helvetica;sans-serif" w:hAnsi="Arial;Helvetica;sans-serif"/>
              </w:rPr>
            </w:pPr>
            <w:r>
              <w:rPr>
                <w:rFonts w:ascii="Arial;Helvetica;sans-serif" w:hAnsi="Arial;Helvetica;sans-serif"/>
              </w:rPr>
              <w:t>2) приобретением Заказчиком биржевых товаров на товарной бирже в соответствии с законодательством о товарных биржах и биржевой торговле;</w:t>
            </w:r>
          </w:p>
          <w:p>
            <w:pPr>
              <w:pStyle w:val="Style21"/>
              <w:spacing w:before="0" w:after="0"/>
              <w:jc w:val="both"/>
              <w:rPr>
                <w:rFonts w:ascii="Arial;Helvetica;sans-serif" w:hAnsi="Arial;Helvetica;sans-serif"/>
              </w:rPr>
            </w:pPr>
            <w:r>
              <w:rPr>
                <w:rFonts w:ascii="Arial;Helvetica;sans-serif" w:hAnsi="Arial;Helvetica;sans-serif"/>
              </w:rPr>
              <w:t>3) осуществлением Заказчиком закупок товаров, работ, услуг в соответствии с Законом № 44-ФЗ;</w:t>
            </w:r>
          </w:p>
          <w:p>
            <w:pPr>
              <w:pStyle w:val="Style21"/>
              <w:spacing w:before="0" w:after="0"/>
              <w:jc w:val="both"/>
              <w:rPr>
                <w:rFonts w:ascii="Arial;Helvetica;sans-serif" w:hAnsi="Arial;Helvetica;sans-serif"/>
              </w:rPr>
            </w:pPr>
            <w:r>
              <w:rPr>
                <w:rFonts w:ascii="Arial;Helvetica;sans-serif" w:hAnsi="Arial;Helvetica;sans-serif"/>
              </w:rPr>
              <w:t>4) закупкой в сфере военно-технического сотрудничества;</w:t>
            </w:r>
          </w:p>
          <w:p>
            <w:pPr>
              <w:pStyle w:val="Style21"/>
              <w:spacing w:before="0" w:after="0"/>
              <w:jc w:val="both"/>
              <w:rPr>
                <w:rFonts w:ascii="Arial;Helvetica;sans-serif" w:hAnsi="Arial;Helvetica;sans-serif"/>
              </w:rPr>
            </w:pPr>
            <w:r>
              <w:rPr>
                <w:rFonts w:ascii="Arial;Helvetica;sans-serif" w:hAnsi="Arial;Helvetica;sans-serif"/>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pPr>
              <w:pStyle w:val="Style21"/>
              <w:spacing w:before="0" w:after="0"/>
              <w:jc w:val="both"/>
              <w:rPr>
                <w:rFonts w:ascii="Arial;Helvetica;sans-serif" w:hAnsi="Arial;Helvetica;sans-serif"/>
              </w:rPr>
            </w:pPr>
            <w:r>
              <w:rPr>
                <w:rFonts w:ascii="Arial;Helvetica;sans-serif" w:hAnsi="Arial;Helvetica;sans-serif"/>
              </w:rPr>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 307-ФЗ "Об аудиторской деятельности";</w:t>
            </w:r>
          </w:p>
          <w:p>
            <w:pPr>
              <w:pStyle w:val="Style21"/>
              <w:spacing w:before="0" w:after="0"/>
              <w:jc w:val="both"/>
              <w:rPr>
                <w:rFonts w:ascii="Arial;Helvetica;sans-serif" w:hAnsi="Arial;Helvetica;sans-serif"/>
              </w:rPr>
            </w:pPr>
            <w:r>
              <w:rPr>
                <w:rFonts w:ascii="Arial;Helvetica;sans-serif" w:hAnsi="Arial;Helvetica;sans-serif"/>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pPr>
              <w:pStyle w:val="Style21"/>
              <w:spacing w:before="0" w:after="0"/>
              <w:jc w:val="both"/>
              <w:rPr/>
            </w:pPr>
            <w:r>
              <w:rPr>
                <w:rFonts w:ascii="Arial;Helvetica;sans-serif" w:hAnsi="Arial;Helvetica;sans-serif"/>
              </w:rPr>
              <w:t xml:space="preserve">8) </w:t>
            </w:r>
            <w:r>
              <w:rPr>
                <w:rFonts w:ascii="Arial" w:hAnsi="Arial"/>
                <w:b w:val="false"/>
                <w:i w:val="false"/>
                <w:strike w:val="false"/>
                <w:dstrike w:val="false"/>
                <w:sz w:val="20"/>
                <w:u w:val="none"/>
              </w:rPr>
              <w:t xml:space="preserve">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r>
              <w:rPr>
                <w:rFonts w:ascii="Arial;Helvetica;sans-serif" w:hAnsi="Arial;Helvetica;sans-serif"/>
              </w:rPr>
              <w:t>;</w:t>
            </w:r>
          </w:p>
          <w:p>
            <w:pPr>
              <w:pStyle w:val="Style21"/>
              <w:spacing w:before="0" w:after="0"/>
              <w:jc w:val="both"/>
              <w:rPr>
                <w:rFonts w:ascii="Arial;Helvetica;sans-serif" w:hAnsi="Arial;Helvetica;sans-serif"/>
              </w:rPr>
            </w:pPr>
            <w:r>
              <w:rPr>
                <w:rFonts w:ascii="Arial;Helvetica;sans-serif" w:hAnsi="Arial;Helvetica;sans-serif"/>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pPr>
              <w:pStyle w:val="Style21"/>
              <w:spacing w:before="0" w:after="0"/>
              <w:jc w:val="both"/>
              <w:rPr>
                <w:rFonts w:ascii="Arial;Helvetica;sans-serif" w:hAnsi="Arial;Helvetica;sans-serif"/>
              </w:rPr>
            </w:pPr>
            <w:r>
              <w:rPr>
                <w:rFonts w:ascii="Arial;Helvetica;sans-serif" w:hAnsi="Arial;Helvetica;sans-serif"/>
              </w:rP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 275-ФЗ "О государственном оборонном заказе";</w:t>
            </w:r>
          </w:p>
          <w:p>
            <w:pPr>
              <w:pStyle w:val="Style21"/>
              <w:spacing w:before="0" w:after="0"/>
              <w:jc w:val="both"/>
              <w:rPr>
                <w:rFonts w:ascii="Arial;Helvetica;sans-serif" w:hAnsi="Arial;Helvetica;sans-serif"/>
              </w:rPr>
            </w:pPr>
            <w:r>
              <w:rPr>
                <w:rFonts w:ascii="Arial;Helvetica;sans-serif" w:hAnsi="Arial;Helvetica;sans-serif"/>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pPr>
              <w:pStyle w:val="Style21"/>
              <w:spacing w:before="0" w:after="0"/>
              <w:jc w:val="both"/>
              <w:rPr>
                <w:rFonts w:ascii="Arial;Helvetica;sans-serif" w:hAnsi="Arial;Helvetica;sans-serif"/>
              </w:rPr>
            </w:pPr>
            <w:r>
              <w:rPr>
                <w:rFonts w:ascii="Arial;Helvetica;sans-serif" w:hAnsi="Arial;Helvetica;sans-serif"/>
              </w:rPr>
              <w:t>12)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РФ. Их перечень определен настоящим Положением;</w:t>
            </w:r>
          </w:p>
          <w:p>
            <w:pPr>
              <w:pStyle w:val="Style21"/>
              <w:spacing w:before="0" w:after="0"/>
              <w:jc w:val="both"/>
              <w:rPr>
                <w:rFonts w:ascii="Arial;Helvetica;sans-serif" w:hAnsi="Arial;Helvetica;sans-serif"/>
              </w:rPr>
            </w:pPr>
            <w:r>
              <w:rPr>
                <w:rFonts w:ascii="Arial;Helvetica;sans-serif" w:hAnsi="Arial;Helvetica;sans-serif"/>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w:t>
            </w:r>
            <w:bookmarkStart w:id="1" w:name="sfwc_5"/>
            <w:bookmarkEnd w:id="1"/>
            <w:r>
              <w:rPr>
                <w:rFonts w:ascii="Arial;Helvetica;sans-serif" w:hAnsi="Arial;Helvetica;sans-serif"/>
              </w:rPr>
              <w:t>а.</w:t>
            </w:r>
          </w:p>
          <w:p>
            <w:pPr>
              <w:pStyle w:val="Normal"/>
              <w:spacing w:before="0" w:after="0"/>
              <w:jc w:val="both"/>
              <w:rPr>
                <w:rFonts w:ascii="Arial;Helvetica;sans-serif" w:hAnsi="Arial;Helvetica;sans-serif"/>
              </w:rPr>
            </w:pPr>
            <w:r>
              <w:rPr>
                <w:rFonts w:ascii="Arial" w:hAnsi="Arial"/>
                <w:b w:val="false"/>
                <w:i w:val="false"/>
                <w:strike w:val="false"/>
                <w:dstrike w:val="false"/>
                <w:sz w:val="20"/>
                <w:u w:val="none"/>
              </w:rPr>
              <w:t xml:space="preserve">14) </w:t>
            </w:r>
            <w:r>
              <w:rPr>
                <w:rFonts w:ascii="Arial" w:hAnsi="Arial"/>
                <w:b w:val="false"/>
                <w:i w:val="false"/>
                <w:strike w:val="false"/>
                <w:dstrike w:val="false"/>
                <w:sz w:val="20"/>
                <w:u w:val="none"/>
              </w:rPr>
              <w:t>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w:t>
            </w:r>
            <w:r>
              <w:rPr>
                <w:rFonts w:ascii="Arial" w:hAnsi="Arial"/>
                <w:b w:val="false"/>
                <w:i w:val="false"/>
                <w:strike w:val="false"/>
                <w:dstrike w:val="false"/>
                <w:color w:val="000000"/>
                <w:sz w:val="20"/>
                <w:u w:val="none"/>
              </w:rPr>
              <w:t>льным законодательством;</w:t>
            </w:r>
          </w:p>
          <w:p>
            <w:pPr>
              <w:pStyle w:val="Normal"/>
              <w:spacing w:before="0" w:after="0"/>
              <w:jc w:val="both"/>
              <w:rPr>
                <w:rFonts w:ascii="Arial;Helvetica;sans-serif" w:hAnsi="Arial;Helvetica;sans-serif"/>
              </w:rPr>
            </w:pPr>
            <w:r>
              <w:rPr>
                <w:rFonts w:ascii="Arial" w:hAnsi="Arial"/>
                <w:b w:val="false"/>
                <w:i w:val="false"/>
                <w:strike w:val="false"/>
                <w:dstrike w:val="false"/>
                <w:sz w:val="20"/>
                <w:u w:val="none"/>
              </w:rPr>
              <w:t xml:space="preserve">15) </w:t>
            </w:r>
            <w:r>
              <w:rPr>
                <w:rFonts w:ascii="Arial" w:hAnsi="Arial"/>
                <w:b w:val="false"/>
                <w:i w:val="false"/>
                <w:strike w:val="false"/>
                <w:dstrike w:val="false"/>
                <w:sz w:val="20"/>
                <w:u w:val="none"/>
              </w:rPr>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pPr>
              <w:pStyle w:val="Normal"/>
              <w:spacing w:before="0" w:after="0"/>
              <w:jc w:val="both"/>
              <w:rPr>
                <w:rFonts w:ascii="Arial;Helvetica;sans-serif" w:hAnsi="Arial;Helvetica;sans-serif"/>
              </w:rPr>
            </w:pPr>
            <w:r>
              <w:rPr>
                <w:rFonts w:ascii="Arial;Helvetica;sans-serif" w:hAnsi="Arial;Helvetica;sans-serif"/>
              </w:rPr>
            </w:r>
          </w:p>
          <w:p>
            <w:pPr>
              <w:pStyle w:val="Style21"/>
              <w:spacing w:before="0" w:after="0"/>
              <w:jc w:val="both"/>
              <w:rPr>
                <w:rFonts w:ascii="Arial;Helvetica;sans-serif" w:hAnsi="Arial;Helvetica;sans-serif"/>
              </w:rPr>
            </w:pPr>
            <w:r>
              <w:rPr>
                <w:rFonts w:ascii="Arial;Helvetica;sans-serif" w:hAnsi="Arial;Helvetica;sans-serif"/>
              </w:rPr>
              <w:t>1.2.3. При закупке товаров, работ, услуг Заказчик руководствуется следующими принципами:</w:t>
            </w:r>
          </w:p>
          <w:p>
            <w:pPr>
              <w:pStyle w:val="Style21"/>
              <w:spacing w:before="0" w:after="0"/>
              <w:jc w:val="both"/>
              <w:rPr>
                <w:rFonts w:ascii="Arial;Helvetica;sans-serif" w:hAnsi="Arial;Helvetica;sans-serif"/>
              </w:rPr>
            </w:pPr>
            <w:r>
              <w:rPr>
                <w:rFonts w:ascii="Arial;Helvetica;sans-serif" w:hAnsi="Arial;Helvetica;sans-serif"/>
              </w:rPr>
              <w:t>1) информационная открытость закупки;</w:t>
            </w:r>
          </w:p>
          <w:p>
            <w:pPr>
              <w:pStyle w:val="Style21"/>
              <w:spacing w:before="0" w:after="0"/>
              <w:jc w:val="both"/>
              <w:rPr>
                <w:rFonts w:ascii="Arial;Helvetica;sans-serif" w:hAnsi="Arial;Helvetica;sans-serif"/>
              </w:rPr>
            </w:pPr>
            <w:r>
              <w:rPr>
                <w:rFonts w:ascii="Arial;Helvetica;sans-serif" w:hAnsi="Arial;Helvetica;sans-serif"/>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pPr>
              <w:pStyle w:val="Style21"/>
              <w:spacing w:before="0" w:after="0"/>
              <w:jc w:val="both"/>
              <w:rPr>
                <w:rFonts w:ascii="Arial;Helvetica;sans-serif" w:hAnsi="Arial;Helvetica;sans-serif"/>
              </w:rPr>
            </w:pPr>
            <w:r>
              <w:rPr>
                <w:rFonts w:ascii="Arial;Helvetica;sans-serif" w:hAnsi="Arial;Helvetica;sans-serif"/>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pPr>
              <w:pStyle w:val="Style21"/>
              <w:spacing w:before="0" w:after="0"/>
              <w:jc w:val="both"/>
              <w:rPr>
                <w:rFonts w:ascii="Arial;Helvetica;sans-serif" w:hAnsi="Arial;Helvetica;sans-serif"/>
              </w:rPr>
            </w:pPr>
            <w:r>
              <w:rPr>
                <w:rFonts w:ascii="Arial;Helvetica;sans-serif" w:hAnsi="Arial;Helvetica;sans-serif"/>
              </w:rPr>
              <w:t>4) отсутствие ограничения допуска к участию в закупке путем установления неизмеряемых требований к участникам закупки.</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1.3. Способы закупок</w:t>
            </w:r>
          </w:p>
          <w:p>
            <w:pPr>
              <w:pStyle w:val="Style21"/>
              <w:spacing w:before="0" w:after="0"/>
              <w:jc w:val="both"/>
              <w:rPr>
                <w:rFonts w:ascii="Arial;Helvetica;sans-serif" w:hAnsi="Arial;Helvetica;sans-serif"/>
              </w:rPr>
            </w:pPr>
            <w:r>
              <w:rPr>
                <w:rFonts w:ascii="Arial;Helvetica;sans-serif" w:hAnsi="Arial;Helvetica;sans-serif"/>
              </w:rPr>
              <w:t>1.3.1. Закупки могут быть конкурентными и неконкурентными.</w:t>
            </w:r>
          </w:p>
          <w:p>
            <w:pPr>
              <w:pStyle w:val="Style21"/>
              <w:spacing w:before="0" w:after="0"/>
              <w:jc w:val="both"/>
              <w:rPr>
                <w:rFonts w:ascii="Arial;Helvetica;sans-serif" w:hAnsi="Arial;Helvetica;sans-serif"/>
              </w:rPr>
            </w:pPr>
            <w:r>
              <w:rPr>
                <w:rFonts w:ascii="Arial;Helvetica;sans-serif" w:hAnsi="Arial;Helvetica;sans-serif"/>
              </w:rPr>
              <w:t>1.3.2. Конкурентные закупки осуществляются следующими способами:</w:t>
            </w:r>
          </w:p>
          <w:p>
            <w:pPr>
              <w:pStyle w:val="Style21"/>
              <w:spacing w:before="0" w:after="0"/>
              <w:jc w:val="both"/>
              <w:rPr>
                <w:rFonts w:ascii="Arial;Helvetica;sans-serif" w:hAnsi="Arial;Helvetica;sans-serif"/>
              </w:rPr>
            </w:pPr>
            <w:r>
              <w:rPr>
                <w:rFonts w:ascii="Arial;Helvetica;sans-serif" w:hAnsi="Arial;Helvetica;sans-serif"/>
              </w:rPr>
              <w:t>1) конкурс (открытый конкурс, конкурс в электронной форме, закрытый конкурс);</w:t>
            </w:r>
          </w:p>
          <w:p>
            <w:pPr>
              <w:pStyle w:val="Style21"/>
              <w:spacing w:before="0" w:after="0"/>
              <w:jc w:val="both"/>
              <w:rPr>
                <w:rFonts w:ascii="Arial;Helvetica;sans-serif" w:hAnsi="Arial;Helvetica;sans-serif"/>
              </w:rPr>
            </w:pPr>
            <w:r>
              <w:rPr>
                <w:rFonts w:ascii="Arial;Helvetica;sans-serif" w:hAnsi="Arial;Helvetica;sans-serif"/>
              </w:rPr>
              <w:t>2) аукцион (открытый аукцион, аукцион в электронной форме, закрытый аукцион);</w:t>
            </w:r>
          </w:p>
          <w:p>
            <w:pPr>
              <w:pStyle w:val="Style21"/>
              <w:spacing w:before="0" w:after="0"/>
              <w:jc w:val="both"/>
              <w:rPr>
                <w:rFonts w:ascii="Arial;Helvetica;sans-serif" w:hAnsi="Arial;Helvetica;sans-serif"/>
              </w:rPr>
            </w:pPr>
            <w:r>
              <w:rPr>
                <w:rFonts w:ascii="Arial;Helvetica;sans-serif" w:hAnsi="Arial;Helvetica;sans-serif"/>
              </w:rPr>
              <w:t>3) запрос предложений (открытый запрос предложений, запрос предложений в электронной форме, закрытый запрос предложений);</w:t>
            </w:r>
          </w:p>
          <w:p>
            <w:pPr>
              <w:pStyle w:val="Style21"/>
              <w:spacing w:before="0" w:after="0"/>
              <w:jc w:val="both"/>
              <w:rPr>
                <w:rFonts w:ascii="Arial;Helvetica;sans-serif" w:hAnsi="Arial;Helvetica;sans-serif"/>
              </w:rPr>
            </w:pPr>
            <w:r>
              <w:rPr>
                <w:rFonts w:ascii="Arial;Helvetica;sans-serif" w:hAnsi="Arial;Helvetica;sans-serif"/>
              </w:rPr>
              <w:t>4) запрос котировок (открытый запрос котировок, запрос котировок в электронной форме, закрытый запрос котировок</w:t>
            </w:r>
            <w:bookmarkStart w:id="2" w:name="sfwc_7"/>
            <w:bookmarkEnd w:id="2"/>
            <w:r>
              <w:rPr>
                <w:rFonts w:ascii="Arial;Helvetica;sans-serif" w:hAnsi="Arial;Helvetica;sans-serif"/>
              </w:rPr>
              <w:t>).</w:t>
            </w:r>
          </w:p>
          <w:p>
            <w:pPr>
              <w:pStyle w:val="Style21"/>
              <w:spacing w:before="0" w:after="0"/>
              <w:jc w:val="both"/>
              <w:rPr>
                <w:rFonts w:ascii="Arial;Helvetica;sans-serif" w:hAnsi="Arial;Helvetica;sans-serif"/>
              </w:rPr>
            </w:pPr>
            <w:r>
              <w:rPr>
                <w:rFonts w:ascii="Arial;Helvetica;sans-serif" w:hAnsi="Arial;Helvetica;sans-serif"/>
              </w:rPr>
              <w:t>1.3.3. Неконкурентной признается закупка, осуществленная у единственного поставщик</w:t>
            </w:r>
            <w:bookmarkStart w:id="3" w:name="sfwc_8"/>
            <w:bookmarkEnd w:id="3"/>
            <w:r>
              <w:rPr>
                <w:rFonts w:ascii="Arial;Helvetica;sans-serif" w:hAnsi="Arial;Helvetica;sans-serif"/>
              </w:rPr>
              <w:t>а.</w:t>
            </w:r>
          </w:p>
          <w:p>
            <w:pPr>
              <w:pStyle w:val="Style21"/>
              <w:spacing w:before="0" w:after="0"/>
              <w:jc w:val="both"/>
              <w:rPr>
                <w:rFonts w:ascii="Arial;Helvetica;sans-serif" w:hAnsi="Arial;Helvetica;sans-serif"/>
              </w:rPr>
            </w:pPr>
            <w:r>
              <w:rPr>
                <w:rFonts w:ascii="Arial;Helvetica;sans-serif" w:hAnsi="Arial;Helvetica;sans-serif"/>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pPr>
              <w:pStyle w:val="Style21"/>
              <w:spacing w:before="0" w:after="0"/>
              <w:jc w:val="both"/>
              <w:rPr>
                <w:rFonts w:ascii="Arial;Helvetica;sans-serif" w:hAnsi="Arial;Helvetica;sans-serif"/>
              </w:rPr>
            </w:pPr>
            <w:r>
              <w:rPr>
                <w:rFonts w:ascii="Arial;Helvetica;sans-serif" w:hAnsi="Arial;Helvetica;sans-serif"/>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pPr>
              <w:pStyle w:val="Style21"/>
              <w:spacing w:before="0" w:after="0"/>
              <w:jc w:val="both"/>
              <w:rPr>
                <w:rFonts w:ascii="Arial;Helvetica;sans-serif" w:hAnsi="Arial;Helvetica;sans-serif"/>
              </w:rPr>
            </w:pPr>
            <w:r>
              <w:rPr>
                <w:rFonts w:ascii="Arial;Helvetica;sans-serif" w:hAnsi="Arial;Helvetica;sans-serif"/>
              </w:rPr>
              <w:t>1.3.6. Запрос предложений и запрос котировок проводятся с целью обеспечить срочные, неотложные нужды Заказчика.</w:t>
            </w:r>
          </w:p>
          <w:p>
            <w:pPr>
              <w:pStyle w:val="Style21"/>
              <w:spacing w:before="0" w:after="0"/>
              <w:jc w:val="both"/>
              <w:rPr>
                <w:rFonts w:ascii="Arial;Helvetica;sans-serif" w:hAnsi="Arial;Helvetica;sans-serif"/>
              </w:rPr>
            </w:pPr>
            <w:r>
              <w:rPr>
                <w:rFonts w:ascii="Arial;Helvetica;sans-serif" w:hAnsi="Arial;Helvetica;sans-serif"/>
              </w:rPr>
              <w:t>1.3.7. Закупка у единственного поставщика осуществляется только в случаях, установленных настоящим Положение</w:t>
            </w:r>
            <w:r>
              <w:rPr>
                <w:rFonts w:ascii="Arial;Helvetica;sans-serif" w:hAnsi="Arial;Helvetica;sans-serif"/>
              </w:rPr>
              <w:t>м.</w:t>
            </w:r>
          </w:p>
          <w:p>
            <w:pPr>
              <w:pStyle w:val="Style21"/>
              <w:spacing w:before="0" w:after="0"/>
              <w:jc w:val="both"/>
              <w:rPr>
                <w:rFonts w:ascii="Arial;Helvetica;sans-serif" w:hAnsi="Arial;Helvetica;sans-serif"/>
              </w:rPr>
            </w:pPr>
            <w:r>
              <w:rPr>
                <w:rFonts w:ascii="Arial;Helvetica;sans-serif" w:hAnsi="Arial;Helvetica;sans-serif"/>
              </w:rPr>
              <w:t>1.3.8. Заказчик вправе проводить конкурентные закупки как в электронной, так и в неэлектронной форм</w:t>
            </w:r>
            <w:bookmarkStart w:id="4" w:name="sfwc_9"/>
            <w:bookmarkEnd w:id="4"/>
            <w:r>
              <w:rPr>
                <w:rFonts w:ascii="Arial;Helvetica;sans-serif" w:hAnsi="Arial;Helvetica;sans-serif"/>
              </w:rPr>
              <w:t>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 1352 проводятся только среди СМСП.</w:t>
            </w:r>
          </w:p>
          <w:p>
            <w:pPr>
              <w:pStyle w:val="Style21"/>
              <w:spacing w:before="0" w:after="0"/>
              <w:jc w:val="both"/>
              <w:rPr>
                <w:rFonts w:ascii="Arial;Helvetica;sans-serif" w:hAnsi="Arial;Helvetica;sans-serif"/>
              </w:rPr>
            </w:pPr>
            <w:r>
              <w:rPr>
                <w:rFonts w:ascii="Arial;Helvetica;sans-serif" w:hAnsi="Arial;Helvetica;sans-serif"/>
              </w:rPr>
              <w:t xml:space="preserve">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 616. </w:t>
            </w:r>
          </w:p>
          <w:p>
            <w:pPr>
              <w:pStyle w:val="Style21"/>
              <w:spacing w:before="0" w:after="0"/>
              <w:jc w:val="both"/>
              <w:rPr>
                <w:rFonts w:ascii="Arial;Helvetica;sans-serif" w:hAnsi="Arial;Helvetica;sans-serif"/>
              </w:rPr>
            </w:pPr>
            <w:r>
              <w:rPr>
                <w:rFonts w:ascii="Arial;Helvetica;sans-serif" w:hAnsi="Arial;Helvetica;sans-serif"/>
              </w:rPr>
              <w:t>Исключение составляют следующие случаи:</w:t>
            </w:r>
          </w:p>
          <w:p>
            <w:pPr>
              <w:pStyle w:val="Style21"/>
              <w:spacing w:before="0" w:after="0"/>
              <w:jc w:val="both"/>
              <w:rPr>
                <w:rFonts w:ascii="Arial;Helvetica;sans-serif" w:hAnsi="Arial;Helvetica;sans-serif"/>
              </w:rPr>
            </w:pPr>
            <w:r>
              <w:rPr>
                <w:rFonts w:ascii="Arial;Helvetica;sans-serif" w:hAnsi="Arial;Helvetica;sans-serif"/>
              </w:rPr>
              <w:t>1) информация о закупке в соответствии с ч. 15 ст. 4 Закона № 223-ФЗ не подлежит размещению в ЕИС;</w:t>
            </w:r>
          </w:p>
          <w:p>
            <w:pPr>
              <w:pStyle w:val="Style21"/>
              <w:spacing w:before="0" w:after="0"/>
              <w:jc w:val="both"/>
              <w:rPr>
                <w:rFonts w:ascii="Arial;Helvetica;sans-serif" w:hAnsi="Arial;Helvetica;sans-serif"/>
              </w:rPr>
            </w:pPr>
            <w:r>
              <w:rPr>
                <w:rFonts w:ascii="Arial;Helvetica;sans-serif" w:hAnsi="Arial;Helvetica;sans-serif"/>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pPr>
              <w:pStyle w:val="Style21"/>
              <w:spacing w:before="0" w:after="0"/>
              <w:jc w:val="both"/>
              <w:rPr>
                <w:rFonts w:ascii="Arial;Helvetica;sans-serif" w:hAnsi="Arial;Helvetica;sans-serif"/>
              </w:rPr>
            </w:pPr>
            <w:r>
              <w:rPr>
                <w:rFonts w:ascii="Arial;Helvetica;sans-serif" w:hAnsi="Arial;Helvetica;sans-serif"/>
              </w:rPr>
              <w:t>3) проводится закупка у единственного поставщика.</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1.4. Информационное обеспечение закупок</w:t>
            </w:r>
          </w:p>
          <w:p>
            <w:pPr>
              <w:pStyle w:val="Style21"/>
              <w:spacing w:before="0" w:after="0"/>
              <w:jc w:val="both"/>
              <w:rPr>
                <w:rFonts w:ascii="Arial;Helvetica;sans-serif" w:hAnsi="Arial;Helvetica;sans-serif"/>
              </w:rPr>
            </w:pPr>
            <w:r>
              <w:rPr>
                <w:rFonts w:ascii="Arial;Helvetica;sans-serif" w:hAnsi="Arial;Helvetica;sans-serif"/>
              </w:rPr>
              <w:t>1.4.1. Заказчик размещает в ЕИС:</w:t>
            </w:r>
          </w:p>
          <w:p>
            <w:pPr>
              <w:pStyle w:val="Style21"/>
              <w:spacing w:before="0" w:after="0"/>
              <w:jc w:val="both"/>
              <w:rPr>
                <w:rFonts w:ascii="Arial;Helvetica;sans-serif" w:hAnsi="Arial;Helvetica;sans-serif"/>
              </w:rPr>
            </w:pPr>
            <w:r>
              <w:rPr>
                <w:rFonts w:ascii="Arial;Helvetica;sans-serif" w:hAnsi="Arial;Helvetica;sans-serif"/>
              </w:rPr>
              <w:t xml:space="preserve">1) настоящее Положение и изменения, </w:t>
            </w:r>
            <w:r>
              <w:rPr>
                <w:rFonts w:ascii="Arial;Helvetica;sans-serif" w:hAnsi="Arial;Helvetica;sans-serif"/>
              </w:rPr>
              <w:t>внесенные</w:t>
            </w:r>
            <w:r>
              <w:rPr>
                <w:rFonts w:ascii="Arial;Helvetica;sans-serif" w:hAnsi="Arial;Helvetica;sans-serif"/>
              </w:rPr>
              <w:t xml:space="preserve"> в него (не позднее 15 дней со дня утверждения);</w:t>
            </w:r>
          </w:p>
          <w:p>
            <w:pPr>
              <w:pStyle w:val="Style21"/>
              <w:spacing w:before="0" w:after="0"/>
              <w:jc w:val="both"/>
              <w:rPr>
                <w:rFonts w:ascii="Arial;Helvetica;sans-serif" w:hAnsi="Arial;Helvetica;sans-serif"/>
              </w:rPr>
            </w:pPr>
            <w:r>
              <w:rPr>
                <w:rFonts w:ascii="Arial;Helvetica;sans-serif" w:hAnsi="Arial;Helvetica;sans-serif"/>
              </w:rPr>
              <w:t>2) планы закупок товаров, работ, услуг на срок не менее одного года;</w:t>
            </w:r>
          </w:p>
          <w:p>
            <w:pPr>
              <w:pStyle w:val="Style21"/>
              <w:spacing w:before="0" w:after="0"/>
              <w:jc w:val="both"/>
              <w:rPr>
                <w:rFonts w:ascii="Arial;Helvetica;sans-serif" w:hAnsi="Arial;Helvetica;sans-serif"/>
              </w:rPr>
            </w:pPr>
            <w:r>
              <w:rPr>
                <w:rFonts w:ascii="Arial;Helvetica;sans-serif" w:hAnsi="Arial;Helvetica;sans-serif"/>
              </w:rPr>
              <w:t>3) извещения о конкурентных закупках и внесенные в них изменения;</w:t>
            </w:r>
          </w:p>
          <w:p>
            <w:pPr>
              <w:pStyle w:val="Style21"/>
              <w:spacing w:before="0" w:after="0"/>
              <w:jc w:val="both"/>
              <w:rPr>
                <w:rFonts w:ascii="Arial;Helvetica;sans-serif" w:hAnsi="Arial;Helvetica;sans-serif"/>
              </w:rPr>
            </w:pPr>
            <w:r>
              <w:rPr>
                <w:rFonts w:ascii="Arial;Helvetica;sans-serif" w:hAnsi="Arial;Helvetica;sans-serif"/>
              </w:rPr>
              <w:t>4</w:t>
            </w:r>
            <w:r>
              <w:rPr>
                <w:rFonts w:ascii="Arial;Helvetica;sans-serif" w:hAnsi="Arial;Helvetica;sans-serif"/>
              </w:rPr>
              <w:t>) документацию о конкурентных закупках и внесенные в нее изменения (за исключением запроса котировок);</w:t>
            </w:r>
          </w:p>
          <w:p>
            <w:pPr>
              <w:pStyle w:val="Style21"/>
              <w:spacing w:before="0" w:after="0"/>
              <w:jc w:val="both"/>
              <w:rPr>
                <w:rFonts w:ascii="Arial;Helvetica;sans-serif" w:hAnsi="Arial;Helvetica;sans-serif"/>
              </w:rPr>
            </w:pPr>
            <w:r>
              <w:rPr>
                <w:rFonts w:ascii="Arial;Helvetica;sans-serif" w:hAnsi="Arial;Helvetica;sans-serif"/>
              </w:rPr>
              <w:t>5</w:t>
            </w:r>
            <w:r>
              <w:rPr>
                <w:rFonts w:ascii="Arial;Helvetica;sans-serif" w:hAnsi="Arial;Helvetica;sans-serif"/>
              </w:rPr>
              <w:t>) проекты договоров и внесенные в них изменения;</w:t>
            </w:r>
          </w:p>
          <w:p>
            <w:pPr>
              <w:pStyle w:val="Style21"/>
              <w:spacing w:before="0" w:after="0"/>
              <w:jc w:val="both"/>
              <w:rPr>
                <w:rFonts w:ascii="Arial;Helvetica;sans-serif" w:hAnsi="Arial;Helvetica;sans-serif"/>
              </w:rPr>
            </w:pPr>
            <w:r>
              <w:rPr>
                <w:rFonts w:ascii="Arial;Helvetica;sans-serif" w:hAnsi="Arial;Helvetica;sans-serif"/>
              </w:rPr>
              <w:t>6</w:t>
            </w:r>
            <w:r>
              <w:rPr>
                <w:rFonts w:ascii="Arial;Helvetica;sans-serif" w:hAnsi="Arial;Helvetica;sans-serif"/>
              </w:rPr>
              <w:t>) разъяснения документации о конкурентных закупках;</w:t>
            </w:r>
          </w:p>
          <w:p>
            <w:pPr>
              <w:pStyle w:val="Style21"/>
              <w:spacing w:before="0" w:after="0"/>
              <w:jc w:val="both"/>
              <w:rPr>
                <w:rFonts w:ascii="Arial;Helvetica;sans-serif" w:hAnsi="Arial;Helvetica;sans-serif"/>
              </w:rPr>
            </w:pPr>
            <w:r>
              <w:rPr>
                <w:rFonts w:ascii="Arial;Helvetica;sans-serif" w:hAnsi="Arial;Helvetica;sans-serif"/>
              </w:rPr>
              <w:t>7</w:t>
            </w:r>
            <w:r>
              <w:rPr>
                <w:rFonts w:ascii="Arial;Helvetica;sans-serif" w:hAnsi="Arial;Helvetica;sans-serif"/>
              </w:rPr>
              <w:t>) протоколы, составляемые в ходе проведения конкурентных закупок и по результатам их проведения;</w:t>
            </w:r>
          </w:p>
          <w:p>
            <w:pPr>
              <w:pStyle w:val="Style21"/>
              <w:spacing w:before="0" w:after="0"/>
              <w:jc w:val="both"/>
              <w:rPr>
                <w:rFonts w:ascii="Arial;Helvetica;sans-serif" w:hAnsi="Arial;Helvetica;sans-serif"/>
              </w:rPr>
            </w:pPr>
            <w:r>
              <w:rPr>
                <w:rFonts w:ascii="Arial;Helvetica;sans-serif" w:hAnsi="Arial;Helvetica;sans-serif"/>
              </w:rPr>
              <w:t>8</w:t>
            </w:r>
            <w:r>
              <w:rPr>
                <w:rFonts w:ascii="Arial;Helvetica;sans-serif" w:hAnsi="Arial;Helvetica;sans-serif"/>
              </w:rPr>
              <w:t>) иную информацию, размещение которой в ЕИС предусмотрено Законом № 223-ФЗ, в том числе сведения, перечисленные в пунктах 1.4.3 – 1.4.4 настоящего Положения.</w:t>
            </w:r>
          </w:p>
          <w:p>
            <w:pPr>
              <w:pStyle w:val="Style21"/>
              <w:spacing w:before="0" w:after="0"/>
              <w:jc w:val="both"/>
              <w:rPr>
                <w:rFonts w:ascii="Arial;Helvetica;sans-serif" w:hAnsi="Arial;Helvetica;sans-serif"/>
              </w:rPr>
            </w:pPr>
            <w:r>
              <w:rPr>
                <w:rFonts w:ascii="Arial;Helvetica;sans-serif" w:hAnsi="Arial;Helvetica;sans-serif"/>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pPr>
              <w:pStyle w:val="Style21"/>
              <w:spacing w:before="0" w:after="0"/>
              <w:jc w:val="both"/>
              <w:rPr>
                <w:rFonts w:ascii="Arial;Helvetica;sans-serif" w:hAnsi="Arial;Helvetica;sans-serif"/>
              </w:rPr>
            </w:pPr>
            <w:r>
              <w:rPr>
                <w:rFonts w:ascii="Arial;Helvetica;sans-serif" w:hAnsi="Arial;Helvetica;sans-serif"/>
              </w:rPr>
              <w:t>1.4.3. Заказчик не позднее 10-го числа месяца, следующего за отчетным, размещает в ЕИС:</w:t>
            </w:r>
          </w:p>
          <w:p>
            <w:pPr>
              <w:pStyle w:val="Style21"/>
              <w:spacing w:before="0" w:after="0"/>
              <w:jc w:val="both"/>
              <w:rPr>
                <w:rFonts w:ascii="Arial;Helvetica;sans-serif" w:hAnsi="Arial;Helvetica;sans-serif"/>
              </w:rPr>
            </w:pPr>
            <w:r>
              <w:rPr>
                <w:rFonts w:ascii="Arial;Helvetica;sans-serif" w:hAnsi="Arial;Helvetica;sans-serif"/>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pPr>
              <w:pStyle w:val="Style21"/>
              <w:spacing w:before="0" w:after="0"/>
              <w:jc w:val="both"/>
              <w:rPr>
                <w:rFonts w:ascii="Arial;Helvetica;sans-serif" w:hAnsi="Arial;Helvetica;sans-serif"/>
              </w:rPr>
            </w:pPr>
            <w:r>
              <w:rPr>
                <w:rFonts w:ascii="Arial;Helvetica;sans-serif" w:hAnsi="Arial;Helvetica;sans-serif"/>
              </w:rPr>
              <w:t>2) сведения о количестве и стоимости договоров, заключенных по результатам закупки у единственного поставщика;</w:t>
            </w:r>
          </w:p>
          <w:p>
            <w:pPr>
              <w:pStyle w:val="Style21"/>
              <w:spacing w:before="0" w:after="0"/>
              <w:jc w:val="both"/>
              <w:rPr>
                <w:rFonts w:ascii="Arial;Helvetica;sans-serif" w:hAnsi="Arial;Helvetica;sans-serif"/>
              </w:rPr>
            </w:pPr>
            <w:r>
              <w:rPr>
                <w:rFonts w:ascii="Arial;Helvetica;sans-serif" w:hAnsi="Arial;Helvetica;sans-serif"/>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pPr>
              <w:pStyle w:val="Style21"/>
              <w:spacing w:before="0" w:after="0"/>
              <w:jc w:val="both"/>
              <w:rPr>
                <w:rFonts w:ascii="Arial;Helvetica;sans-serif" w:hAnsi="Arial;Helvetica;sans-serif"/>
              </w:rPr>
            </w:pPr>
            <w:r>
              <w:rPr>
                <w:rFonts w:ascii="Arial;Helvetica;sans-serif" w:hAnsi="Arial;Helvetica;sans-serif"/>
              </w:rPr>
              <w:t>1.4.4.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w:t>
            </w:r>
            <w:bookmarkStart w:id="5" w:name="sfwc_10"/>
            <w:bookmarkEnd w:id="5"/>
            <w:r>
              <w:rPr>
                <w:rFonts w:ascii="Arial;Helvetica;sans-serif" w:hAnsi="Arial;Helvetica;sans-serif"/>
              </w:rPr>
              <w:t>в.</w:t>
            </w:r>
          </w:p>
          <w:p>
            <w:pPr>
              <w:pStyle w:val="Style21"/>
              <w:spacing w:before="0" w:after="0"/>
              <w:jc w:val="both"/>
              <w:rPr>
                <w:rFonts w:ascii="Arial;Helvetica;sans-serif" w:hAnsi="Arial;Helvetica;sans-serif"/>
              </w:rPr>
            </w:pPr>
            <w:r>
              <w:rPr>
                <w:rFonts w:ascii="Arial;Helvetica;sans-serif" w:hAnsi="Arial;Helvetica;sans-serif"/>
              </w:rPr>
              <w:t>1.4.5. Содержание извещения и документации о закупке формируется исходя из выбранного способа закупки.</w:t>
            </w:r>
          </w:p>
          <w:p>
            <w:pPr>
              <w:pStyle w:val="Style21"/>
              <w:spacing w:before="0" w:after="0"/>
              <w:jc w:val="both"/>
              <w:rPr>
                <w:rFonts w:ascii="Arial;Helvetica;sans-serif" w:hAnsi="Arial;Helvetica;sans-serif"/>
              </w:rPr>
            </w:pPr>
            <w:r>
              <w:rPr>
                <w:rFonts w:ascii="Arial;Helvetica;sans-serif" w:hAnsi="Arial;Helvetica;sans-serif"/>
              </w:rPr>
              <w:t>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pPr>
              <w:pStyle w:val="Style21"/>
              <w:spacing w:before="0" w:after="0"/>
              <w:jc w:val="both"/>
              <w:rPr>
                <w:rFonts w:ascii="Arial;Helvetica;sans-serif" w:hAnsi="Arial;Helvetica;sans-serif"/>
              </w:rPr>
            </w:pPr>
            <w:r>
              <w:rPr>
                <w:rFonts w:ascii="Arial;Helvetica;sans-serif" w:hAnsi="Arial;Helvetica;sans-serif"/>
              </w:rPr>
              <w:t>1.4.7. Протоколы, составляемые в ходе закупки, размещаются в ЕИС не позднее</w:t>
            </w:r>
            <w:r>
              <w:rPr>
                <w:rFonts w:ascii="Arial;Helvetica;sans-serif" w:hAnsi="Arial;Helvetica;sans-serif"/>
              </w:rPr>
              <w:t xml:space="preserve"> чем через три дня с</w:t>
            </w:r>
            <w:r>
              <w:rPr>
                <w:rFonts w:ascii="Arial;Helvetica;sans-serif" w:hAnsi="Arial;Helvetica;sans-serif"/>
              </w:rPr>
              <w:t>о дня подписания.</w:t>
            </w:r>
          </w:p>
          <w:p>
            <w:pPr>
              <w:pStyle w:val="Style21"/>
              <w:spacing w:before="0" w:after="0"/>
              <w:jc w:val="both"/>
              <w:rPr>
                <w:rFonts w:ascii="Arial;Helvetica;sans-serif" w:hAnsi="Arial;Helvetica;sans-serif"/>
              </w:rPr>
            </w:pPr>
            <w:r>
              <w:rPr>
                <w:rFonts w:ascii="Arial;Helvetica;sans-serif" w:hAnsi="Arial;Helvetica;sans-serif"/>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pPr>
              <w:pStyle w:val="Style21"/>
              <w:spacing w:before="0" w:after="0"/>
              <w:jc w:val="both"/>
              <w:rPr>
                <w:rFonts w:ascii="Arial;Helvetica;sans-serif" w:hAnsi="Arial;Helvetica;sans-serif"/>
              </w:rPr>
            </w:pPr>
            <w:r>
              <w:rPr>
                <w:rFonts w:ascii="Arial;Helvetica;sans-serif" w:hAnsi="Arial;Helvetica;sans-serif"/>
              </w:rPr>
              <w:t>При несоответствии информации в ЕИС и информации на сайте Заказчика достоверной считается информация, размещенная в ЕИС.</w:t>
            </w:r>
          </w:p>
          <w:p>
            <w:pPr>
              <w:pStyle w:val="Style21"/>
              <w:spacing w:before="0" w:after="0"/>
              <w:jc w:val="both"/>
              <w:rPr>
                <w:rFonts w:ascii="Arial;Helvetica;sans-serif" w:hAnsi="Arial;Helvetica;sans-serif"/>
              </w:rPr>
            </w:pPr>
            <w:r>
              <w:rPr>
                <w:rFonts w:ascii="Arial;Helvetica;sans-serif" w:hAnsi="Arial;Helvetica;sans-serif"/>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pPr>
              <w:pStyle w:val="Style21"/>
              <w:spacing w:before="0" w:after="0"/>
              <w:jc w:val="both"/>
              <w:rPr>
                <w:rFonts w:ascii="Arial;Helvetica;sans-serif" w:hAnsi="Arial;Helvetica;sans-serif"/>
              </w:rPr>
            </w:pPr>
            <w:r>
              <w:rPr>
                <w:rFonts w:ascii="Arial;Helvetica;sans-serif" w:hAnsi="Arial;Helvetica;sans-serif"/>
              </w:rPr>
              <w:t>1.4.9. Не размещается в ЕИС и на сайте Заказчика следующая информация:</w:t>
            </w:r>
          </w:p>
          <w:p>
            <w:pPr>
              <w:pStyle w:val="Style21"/>
              <w:spacing w:before="0" w:after="0"/>
              <w:jc w:val="both"/>
              <w:rPr>
                <w:rFonts w:ascii="Arial;Helvetica;sans-serif" w:hAnsi="Arial;Helvetica;sans-serif"/>
              </w:rPr>
            </w:pPr>
            <w:r>
              <w:rPr>
                <w:rFonts w:ascii="Arial;Helvetica;sans-serif" w:hAnsi="Arial;Helvetica;sans-serif"/>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pPr>
              <w:pStyle w:val="Style21"/>
              <w:spacing w:before="0" w:after="0"/>
              <w:jc w:val="both"/>
              <w:rPr>
                <w:rFonts w:ascii="Arial;Helvetica;sans-serif" w:hAnsi="Arial;Helvetica;sans-serif"/>
              </w:rPr>
            </w:pPr>
            <w:r>
              <w:rPr>
                <w:rFonts w:ascii="Arial;Helvetica;sans-serif" w:hAnsi="Arial;Helvetica;sans-serif"/>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pPr>
              <w:pStyle w:val="Style21"/>
              <w:spacing w:before="0" w:after="0"/>
              <w:jc w:val="both"/>
              <w:rPr>
                <w:rFonts w:ascii="Arial;Helvetica;sans-serif" w:hAnsi="Arial;Helvetica;sans-serif"/>
              </w:rPr>
            </w:pPr>
            <w:r>
              <w:rPr>
                <w:rFonts w:ascii="Arial;Helvetica;sans-serif" w:hAnsi="Arial;Helvetica;sans-serif"/>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pPr>
              <w:pStyle w:val="Style21"/>
              <w:spacing w:before="0" w:after="0"/>
              <w:jc w:val="both"/>
              <w:rPr>
                <w:rFonts w:ascii="Arial;Helvetica;sans-serif" w:hAnsi="Arial;Helvetica;sans-serif"/>
              </w:rPr>
            </w:pPr>
            <w:r>
              <w:rPr>
                <w:rFonts w:ascii="Arial;Helvetica;sans-serif" w:hAnsi="Arial;Helvetica;sans-serif"/>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pPr>
              <w:pStyle w:val="Style21"/>
              <w:spacing w:before="0" w:after="0"/>
              <w:jc w:val="both"/>
              <w:rPr>
                <w:rFonts w:ascii="Arial;Helvetica;sans-serif" w:hAnsi="Arial;Helvetica;sans-serif"/>
              </w:rPr>
            </w:pPr>
            <w:r>
              <w:rPr>
                <w:rFonts w:ascii="Arial;Helvetica;sans-serif" w:hAnsi="Arial;Helvetica;sans-serif"/>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pPr>
              <w:pStyle w:val="Style21"/>
              <w:spacing w:before="0" w:after="0"/>
              <w:jc w:val="both"/>
              <w:rPr>
                <w:rFonts w:ascii="Arial;Helvetica;sans-serif" w:hAnsi="Arial;Helvetica;sans-serif"/>
              </w:rPr>
            </w:pPr>
            <w:r>
              <w:rPr>
                <w:rFonts w:ascii="Arial;Helvetica;sans-serif" w:hAnsi="Arial;Helvetica;sans-serif"/>
              </w:rPr>
              <w:t>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части 1 статьи 3.1 Закона № 223-ФЗ (если в отношении таких закупок отсутствует решение Правительства РФ в соответствии с п. 1 ч. 16 ст. 4 Закона № 223-ФЗ);</w:t>
            </w:r>
          </w:p>
          <w:p>
            <w:pPr>
              <w:pStyle w:val="Style21"/>
              <w:spacing w:before="0" w:after="0"/>
              <w:jc w:val="both"/>
              <w:rPr>
                <w:rFonts w:ascii="Arial;Helvetica;sans-serif" w:hAnsi="Arial;Helvetica;sans-serif"/>
              </w:rPr>
            </w:pPr>
            <w:r>
              <w:rPr>
                <w:rFonts w:ascii="Arial;Helvetica;sans-serif" w:hAnsi="Arial;Helvetica;sans-serif"/>
              </w:rPr>
              <w:t>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части 1 статьи 3.1 Закона № 223-ФЗ (если в отношении таких видов (групп) продукции отсутствует решение Правительства РФ в соответствии с п. 2 ч. 16 ст. 4 Закона № 223-ФЗ).</w:t>
            </w:r>
          </w:p>
          <w:p>
            <w:pPr>
              <w:pStyle w:val="Style21"/>
              <w:spacing w:before="0" w:after="0"/>
              <w:jc w:val="both"/>
              <w:rPr>
                <w:rFonts w:ascii="Arial;Helvetica;sans-serif" w:hAnsi="Arial;Helvetica;sans-serif"/>
              </w:rPr>
            </w:pPr>
            <w:r>
              <w:rPr>
                <w:rFonts w:ascii="Arial;Helvetica;sans-serif" w:hAnsi="Arial;Helvetica;sans-serif"/>
              </w:rPr>
              <w:t>1.4.10. Заказчик вправе не размещать в ЕИС сведения:</w:t>
            </w:r>
          </w:p>
          <w:p>
            <w:pPr>
              <w:pStyle w:val="Style21"/>
              <w:spacing w:before="0" w:after="0"/>
              <w:jc w:val="both"/>
              <w:rPr>
                <w:rFonts w:ascii="Arial;Helvetica;sans-serif" w:hAnsi="Arial;Helvetica;sans-serif"/>
              </w:rPr>
            </w:pPr>
            <w:r>
              <w:rPr>
                <w:rFonts w:ascii="Arial;Helvetica;sans-serif" w:hAnsi="Arial;Helvetica;sans-serif"/>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pPr>
              <w:pStyle w:val="Style21"/>
              <w:spacing w:before="0" w:after="0"/>
              <w:jc w:val="both"/>
              <w:rPr>
                <w:rFonts w:ascii="Arial;Helvetica;sans-serif" w:hAnsi="Arial;Helvetica;sans-serif"/>
              </w:rPr>
            </w:pPr>
            <w:r>
              <w:rPr>
                <w:rFonts w:ascii="Arial;Helvetica;sans-serif" w:hAnsi="Arial;Helvetica;sans-serif"/>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Style21"/>
              <w:spacing w:before="0" w:after="0"/>
              <w:jc w:val="both"/>
              <w:rPr>
                <w:rFonts w:ascii="Arial;Helvetica;sans-serif" w:hAnsi="Arial;Helvetica;sans-serif"/>
              </w:rPr>
            </w:pPr>
            <w:r>
              <w:rPr>
                <w:rFonts w:ascii="Arial;Helvetica;sans-serif" w:hAnsi="Arial;Helvetica;sans-serif"/>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pStyle w:val="Style21"/>
              <w:spacing w:before="0" w:after="0"/>
              <w:jc w:val="both"/>
              <w:rPr>
                <w:rFonts w:ascii="Arial;Helvetica;sans-serif" w:hAnsi="Arial;Helvetica;sans-serif"/>
              </w:rPr>
            </w:pPr>
            <w:r>
              <w:rPr>
                <w:rFonts w:ascii="Arial;Helvetica;sans-serif" w:hAnsi="Arial;Helvetica;sans-serif"/>
              </w:rPr>
              <w:t xml:space="preserve">4) о закупке товаров,работ, услуг у единственного поставщика, в соответствие </w:t>
            </w:r>
            <w:r>
              <w:rPr>
                <w:rFonts w:ascii="Arial;Helvetica;sans-serif" w:hAnsi="Arial;Helvetica;sans-serif"/>
              </w:rPr>
              <w:t xml:space="preserve">с ч.5 ст.4 </w:t>
            </w:r>
            <w:r>
              <w:rPr>
                <w:rFonts w:ascii="Arial;Helvetica;sans-serif" w:hAnsi="Arial;Helvetica;sans-serif"/>
              </w:rPr>
              <w:t>З</w:t>
            </w:r>
            <w:r>
              <w:rPr>
                <w:rFonts w:ascii="Arial;Helvetica;sans-serif" w:hAnsi="Arial;Helvetica;sans-serif"/>
              </w:rPr>
              <w:t>аконом № 223-ФЗ</w:t>
            </w:r>
            <w:r>
              <w:rPr>
                <w:rFonts w:ascii="Arial;Helvetica;sans-serif" w:hAnsi="Arial;Helvetica;sans-serif"/>
              </w:rPr>
              <w:t xml:space="preserve"> </w:t>
            </w:r>
          </w:p>
          <w:p>
            <w:pPr>
              <w:pStyle w:val="Style21"/>
              <w:spacing w:before="0" w:after="0"/>
              <w:jc w:val="both"/>
              <w:rPr>
                <w:rFonts w:ascii="Arial;Helvetica;sans-serif" w:hAnsi="Arial;Helvetica;sans-serif"/>
              </w:rPr>
            </w:pPr>
            <w:r>
              <w:rPr>
                <w:rFonts w:ascii="Arial;Helvetica;sans-serif" w:hAnsi="Arial;Helvetica;sans-serif"/>
              </w:rPr>
              <w:t>1.4.11. Положение, информация о закупке, планы закупки, размещенные в ЕИС и на сайте Заказчика, доступны для ознакомления без взимания платы.</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1.5. Планирование закупок</w:t>
            </w:r>
          </w:p>
          <w:p>
            <w:pPr>
              <w:pStyle w:val="Style21"/>
              <w:spacing w:before="0" w:after="0"/>
              <w:jc w:val="both"/>
              <w:rPr>
                <w:rFonts w:ascii="Arial;Helvetica;sans-serif" w:hAnsi="Arial;Helvetica;sans-serif"/>
              </w:rPr>
            </w:pPr>
            <w:r>
              <w:rPr>
                <w:rFonts w:ascii="Arial;Helvetica;sans-serif" w:hAnsi="Arial;Helvetica;sans-serif"/>
              </w:rPr>
              <w:t>1.5.1. При планировании закупок Заказчик руководствуется Правилами формирования плана закупки и Требованиями к форме такого плана.</w:t>
            </w:r>
          </w:p>
          <w:p>
            <w:pPr>
              <w:pStyle w:val="Style21"/>
              <w:spacing w:before="0" w:after="0"/>
              <w:jc w:val="both"/>
              <w:rPr>
                <w:rFonts w:ascii="Arial;Helvetica;sans-serif" w:hAnsi="Arial;Helvetica;sans-serif"/>
              </w:rPr>
            </w:pPr>
            <w:r>
              <w:rPr>
                <w:rFonts w:ascii="Arial;Helvetica;sans-serif" w:hAnsi="Arial;Helvetica;sans-serif"/>
              </w:rPr>
              <w:t>1.5.2. Планирование закупок осуществляется исходя из оценки потребностей Заказчика в товарах, работах, услугах.</w:t>
            </w:r>
          </w:p>
          <w:p>
            <w:pPr>
              <w:pStyle w:val="Style21"/>
              <w:spacing w:before="0" w:after="0"/>
              <w:jc w:val="both"/>
              <w:rPr>
                <w:rFonts w:ascii="Arial;Helvetica;sans-serif" w:hAnsi="Arial;Helvetica;sans-serif"/>
              </w:rPr>
            </w:pPr>
            <w:r>
              <w:rPr>
                <w:rFonts w:ascii="Arial;Helvetica;sans-serif" w:hAnsi="Arial;Helvetica;sans-serif"/>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pPr>
              <w:pStyle w:val="Style21"/>
              <w:spacing w:before="0" w:after="0"/>
              <w:jc w:val="both"/>
              <w:rPr>
                <w:rFonts w:ascii="Arial;Helvetica;sans-serif" w:hAnsi="Arial;Helvetica;sans-serif"/>
              </w:rPr>
            </w:pPr>
            <w:r>
              <w:rPr>
                <w:rFonts w:ascii="Arial;Helvetica;sans-serif" w:hAnsi="Arial;Helvetica;sans-serif"/>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pPr>
              <w:pStyle w:val="Style21"/>
              <w:spacing w:before="0" w:after="0"/>
              <w:jc w:val="both"/>
              <w:rPr>
                <w:rFonts w:ascii="Arial;Helvetica;sans-serif" w:hAnsi="Arial;Helvetica;sans-serif"/>
              </w:rPr>
            </w:pPr>
            <w:r>
              <w:rPr>
                <w:rFonts w:ascii="Arial;Helvetica;sans-serif" w:hAnsi="Arial;Helvetica;sans-serif"/>
              </w:rPr>
              <w:t>1.5.5. План закупки должен иметь поквартальную разбивку.</w:t>
            </w:r>
          </w:p>
          <w:p>
            <w:pPr>
              <w:pStyle w:val="Style21"/>
              <w:spacing w:before="0" w:after="0"/>
              <w:jc w:val="both"/>
              <w:rPr>
                <w:rFonts w:ascii="Arial;Helvetica;sans-serif" w:hAnsi="Arial;Helvetica;sans-serif"/>
              </w:rPr>
            </w:pPr>
            <w:r>
              <w:rPr>
                <w:rFonts w:ascii="Arial;Helvetica;sans-serif" w:hAnsi="Arial;Helvetica;sans-serif"/>
              </w:rPr>
              <w:t>1.5.6. В план закупки не включаются сведения о закупках, предусмотренных пунктом 4 Правил формирования плана закупки.</w:t>
            </w:r>
          </w:p>
          <w:p>
            <w:pPr>
              <w:pStyle w:val="Style21"/>
              <w:spacing w:before="0" w:after="0"/>
              <w:jc w:val="both"/>
              <w:rPr>
                <w:rFonts w:ascii="Arial;Helvetica;sans-serif" w:hAnsi="Arial;Helvetica;sans-serif"/>
              </w:rPr>
            </w:pPr>
            <w:r>
              <w:rPr>
                <w:rFonts w:ascii="Arial;Helvetica;sans-serif" w:hAnsi="Arial;Helvetica;sans-serif"/>
              </w:rPr>
              <w:t>1.5.7. В плане закупки могут не отражаться сведения о закупках, указанные в абзаце 2 пункта 4 Правил формирования плана закупки товаров.</w:t>
            </w:r>
          </w:p>
          <w:p>
            <w:pPr>
              <w:pStyle w:val="Style21"/>
              <w:spacing w:before="0" w:after="0"/>
              <w:jc w:val="both"/>
              <w:rPr>
                <w:rFonts w:ascii="Arial;Helvetica;sans-serif" w:hAnsi="Arial;Helvetica;sans-serif"/>
              </w:rPr>
            </w:pPr>
            <w:r>
              <w:rPr>
                <w:rFonts w:ascii="Arial;Helvetica;sans-serif" w:hAnsi="Arial;Helvetica;sans-serif"/>
              </w:rPr>
              <w:t>1.5.8. Изменения в план закупки могут вноситься в следующих случаях:</w:t>
            </w:r>
          </w:p>
          <w:p>
            <w:pPr>
              <w:pStyle w:val="Style21"/>
              <w:spacing w:before="0" w:after="0"/>
              <w:jc w:val="both"/>
              <w:rPr>
                <w:rFonts w:ascii="Arial;Helvetica;sans-serif" w:hAnsi="Arial;Helvetica;sans-serif"/>
              </w:rPr>
            </w:pPr>
            <w:r>
              <w:rPr>
                <w:rFonts w:ascii="Arial;Helvetica;sans-serif" w:hAnsi="Arial;Helvetica;sans-serif"/>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pPr>
              <w:pStyle w:val="Style21"/>
              <w:spacing w:before="0" w:after="0"/>
              <w:jc w:val="both"/>
              <w:rPr>
                <w:rFonts w:ascii="Arial;Helvetica;sans-serif" w:hAnsi="Arial;Helvetica;sans-serif"/>
              </w:rPr>
            </w:pPr>
            <w:r>
              <w:rPr>
                <w:rFonts w:ascii="Arial;Helvetica;sans-serif" w:hAnsi="Arial;Helvetica;sans-serif"/>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pPr>
              <w:pStyle w:val="Style21"/>
              <w:spacing w:before="0" w:after="0"/>
              <w:jc w:val="both"/>
              <w:rPr>
                <w:rFonts w:ascii="Arial;Helvetica;sans-serif" w:hAnsi="Arial;Helvetica;sans-serif"/>
              </w:rPr>
            </w:pPr>
            <w:r>
              <w:rPr>
                <w:rFonts w:ascii="Arial;Helvetica;sans-serif" w:hAnsi="Arial;Helvetica;sans-serif"/>
              </w:rPr>
              <w:t>3) наступили непредвиденные обстоятельства (авария, чрезвычайная ситуация);</w:t>
            </w:r>
          </w:p>
          <w:p>
            <w:pPr>
              <w:pStyle w:val="Style21"/>
              <w:spacing w:before="0" w:after="0"/>
              <w:jc w:val="both"/>
              <w:rPr>
                <w:rFonts w:ascii="Arial;Helvetica;sans-serif" w:hAnsi="Arial;Helvetica;sans-serif"/>
              </w:rPr>
            </w:pPr>
            <w:r>
              <w:rPr>
                <w:rFonts w:ascii="Arial;Helvetica;sans-serif" w:hAnsi="Arial;Helvetica;sans-serif"/>
              </w:rPr>
              <w:t>4) у Заказчика возникли обязательства исполнителя по договору (например, он заключил госконтракт или иной договор в качестве исполнителя);</w:t>
            </w:r>
          </w:p>
          <w:p>
            <w:pPr>
              <w:pStyle w:val="Style21"/>
              <w:spacing w:before="0" w:after="0"/>
              <w:jc w:val="both"/>
              <w:rPr>
                <w:rFonts w:ascii="Arial;Helvetica;sans-serif" w:hAnsi="Arial;Helvetica;sans-serif"/>
              </w:rPr>
            </w:pPr>
            <w:r>
              <w:rPr>
                <w:rFonts w:ascii="Arial;Helvetica;sans-serif" w:hAnsi="Arial;Helvetica;sans-serif"/>
              </w:rPr>
              <w:t>5) в иных случаях, установленных в настоящем Положении и других документах Заказчика, связанных с проведением конкурентных закупок.</w:t>
            </w:r>
          </w:p>
          <w:p>
            <w:pPr>
              <w:pStyle w:val="Style21"/>
              <w:spacing w:before="0" w:after="0"/>
              <w:jc w:val="both"/>
              <w:rPr>
                <w:rFonts w:ascii="Arial;Helvetica;sans-serif" w:hAnsi="Arial;Helvetica;sans-serif"/>
              </w:rPr>
            </w:pPr>
            <w:r>
              <w:rPr>
                <w:rFonts w:ascii="Arial;Helvetica;sans-serif" w:hAnsi="Arial;Helvetica;sans-serif"/>
              </w:rPr>
              <w:t xml:space="preserve">1.5.9. Изменения вносятся в план закупки на основании </w:t>
            </w:r>
            <w:r>
              <w:rPr>
                <w:rFonts w:ascii="Arial;Helvetica;sans-serif" w:hAnsi="Arial;Helvetica;sans-serif"/>
                <w:b w:val="false"/>
                <w:i/>
              </w:rPr>
              <w:t>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w:t>
            </w:r>
            <w:r>
              <w:rPr>
                <w:rFonts w:ascii="Arial;Helvetica;sans-serif" w:hAnsi="Arial;Helvetica;sans-serif"/>
              </w:rPr>
              <w:t xml:space="preserve"> </w:t>
            </w:r>
            <w:r>
              <w:rPr>
                <w:rFonts w:ascii="Arial;Helvetica;sans-serif" w:hAnsi="Arial;Helvetica;sans-serif"/>
              </w:rPr>
              <w:t>Изменения вступают в силу с момента размещения в ЕИС новой редакции плана закупки.</w:t>
            </w:r>
          </w:p>
          <w:p>
            <w:pPr>
              <w:pStyle w:val="Style21"/>
              <w:spacing w:before="0" w:after="0"/>
              <w:jc w:val="both"/>
              <w:rPr>
                <w:rFonts w:ascii="Arial;Helvetica;sans-serif" w:hAnsi="Arial;Helvetica;sans-serif"/>
              </w:rPr>
            </w:pPr>
            <w:r>
              <w:rPr>
                <w:rFonts w:ascii="Arial;Helvetica;sans-serif" w:hAnsi="Arial;Helvetica;sans-serif"/>
              </w:rPr>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1.6. Полномочия Заказчика при подготовке и проведении закупки</w:t>
            </w:r>
          </w:p>
          <w:p>
            <w:pPr>
              <w:pStyle w:val="Style21"/>
              <w:spacing w:before="0" w:after="0"/>
              <w:jc w:val="both"/>
              <w:rPr>
                <w:rFonts w:ascii="Arial;Helvetica;sans-serif" w:hAnsi="Arial;Helvetica;sans-serif"/>
              </w:rPr>
            </w:pPr>
            <w:r>
              <w:rPr>
                <w:rFonts w:ascii="Arial;Helvetica;sans-serif" w:hAnsi="Arial;Helvetica;sans-serif"/>
              </w:rPr>
              <w:t>1.6.1. Заказчик при подготовке и проведении закупки осуществляет следующие действия:</w:t>
            </w:r>
          </w:p>
          <w:p>
            <w:pPr>
              <w:pStyle w:val="Style21"/>
              <w:spacing w:before="0" w:after="0"/>
              <w:jc w:val="both"/>
              <w:rPr>
                <w:rFonts w:ascii="Arial;Helvetica;sans-serif" w:hAnsi="Arial;Helvetica;sans-serif"/>
              </w:rPr>
            </w:pPr>
            <w:r>
              <w:rPr>
                <w:rFonts w:ascii="Arial;Helvetica;sans-serif" w:hAnsi="Arial;Helvetica;sans-serif"/>
              </w:rPr>
              <w:t>1) формирует потребности в товаре, работе, услуге;</w:t>
            </w:r>
          </w:p>
          <w:p>
            <w:pPr>
              <w:pStyle w:val="Style21"/>
              <w:spacing w:before="0" w:after="0"/>
              <w:jc w:val="both"/>
              <w:rPr>
                <w:rFonts w:ascii="Arial;Helvetica;sans-serif" w:hAnsi="Arial;Helvetica;sans-serif"/>
              </w:rPr>
            </w:pPr>
            <w:r>
              <w:rPr>
                <w:rFonts w:ascii="Arial;Helvetica;sans-serif" w:hAnsi="Arial;Helvetica;sans-serif"/>
              </w:rPr>
              <w:t>2) определяет предмет закупки и способ ее проведения в соответствии с планом закупки;</w:t>
            </w:r>
          </w:p>
          <w:p>
            <w:pPr>
              <w:pStyle w:val="Style21"/>
              <w:spacing w:before="0" w:after="0"/>
              <w:jc w:val="both"/>
              <w:rPr>
                <w:rFonts w:ascii="Arial;Helvetica;sans-serif" w:hAnsi="Arial;Helvetica;sans-serif"/>
              </w:rPr>
            </w:pPr>
            <w:r>
              <w:rPr>
                <w:rFonts w:ascii="Arial;Helvetica;sans-serif" w:hAnsi="Arial;Helvetica;sans-serif"/>
              </w:rPr>
              <w:t>3) рассматривает обоснование потребности в закупке у единственного поставщика;</w:t>
            </w:r>
          </w:p>
          <w:p>
            <w:pPr>
              <w:pStyle w:val="Style21"/>
              <w:spacing w:before="0" w:after="0"/>
              <w:jc w:val="both"/>
              <w:rPr>
                <w:rFonts w:ascii="Arial;Helvetica;sans-serif" w:hAnsi="Arial;Helvetica;sans-serif"/>
              </w:rPr>
            </w:pPr>
            <w:r>
              <w:rPr>
                <w:rFonts w:ascii="Arial;Helvetica;sans-serif" w:hAnsi="Arial;Helvetica;sans-serif"/>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Положением;</w:t>
            </w:r>
          </w:p>
          <w:p>
            <w:pPr>
              <w:pStyle w:val="Style21"/>
              <w:spacing w:before="0" w:after="0"/>
              <w:jc w:val="both"/>
              <w:rPr>
                <w:rFonts w:ascii="Arial;Helvetica;sans-serif" w:hAnsi="Arial;Helvetica;sans-serif"/>
              </w:rPr>
            </w:pPr>
            <w:r>
              <w:rPr>
                <w:rFonts w:ascii="Arial;Helvetica;sans-serif" w:hAnsi="Arial;Helvetica;sans-serif"/>
              </w:rPr>
              <w:t>5) разрабатывает извещение и документацию о закупке согласно требованиям законодательства и настоящего Положения;</w:t>
            </w:r>
          </w:p>
          <w:p>
            <w:pPr>
              <w:pStyle w:val="Style21"/>
              <w:spacing w:before="0" w:after="0"/>
              <w:jc w:val="both"/>
              <w:rPr>
                <w:rFonts w:ascii="Arial;Helvetica;sans-serif" w:hAnsi="Arial;Helvetica;sans-serif"/>
              </w:rPr>
            </w:pPr>
            <w:r>
              <w:rPr>
                <w:rFonts w:ascii="Arial;Helvetica;sans-serif" w:hAnsi="Arial;Helvetica;sans-serif"/>
              </w:rPr>
              <w:t>6) разрабатывает формы документов, которые участникам закупки следует заполнить при подготовке заявок;</w:t>
            </w:r>
          </w:p>
          <w:p>
            <w:pPr>
              <w:pStyle w:val="Style21"/>
              <w:spacing w:before="0" w:after="0"/>
              <w:jc w:val="both"/>
              <w:rPr>
                <w:rFonts w:ascii="Arial;Helvetica;sans-serif" w:hAnsi="Arial;Helvetica;sans-serif"/>
              </w:rPr>
            </w:pPr>
            <w:r>
              <w:rPr>
                <w:rFonts w:ascii="Arial;Helvetica;sans-serif" w:hAnsi="Arial;Helvetica;sans-serif"/>
              </w:rPr>
              <w:t>7) готовит разъяснения положений документации о закупке и изменения, вносимые в нее;</w:t>
            </w:r>
          </w:p>
          <w:p>
            <w:pPr>
              <w:pStyle w:val="Style21"/>
              <w:spacing w:before="0" w:after="0"/>
              <w:jc w:val="both"/>
              <w:rPr>
                <w:rFonts w:ascii="Arial;Helvetica;sans-serif" w:hAnsi="Arial;Helvetica;sans-serif"/>
              </w:rPr>
            </w:pPr>
            <w:r>
              <w:rPr>
                <w:rFonts w:ascii="Arial;Helvetica;sans-serif" w:hAnsi="Arial;Helvetica;sans-serif"/>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pPr>
              <w:pStyle w:val="Style21"/>
              <w:spacing w:before="0" w:after="0"/>
              <w:jc w:val="both"/>
              <w:rPr>
                <w:rFonts w:ascii="Arial;Helvetica;sans-serif" w:hAnsi="Arial;Helvetica;sans-serif"/>
              </w:rPr>
            </w:pPr>
            <w:r>
              <w:rPr>
                <w:rFonts w:ascii="Arial;Helvetica;sans-serif" w:hAnsi="Arial;Helvetica;sans-serif"/>
              </w:rPr>
              <w:t>9) заключает договор по итогам процедуры закупки;</w:t>
            </w:r>
          </w:p>
          <w:p>
            <w:pPr>
              <w:pStyle w:val="Style21"/>
              <w:spacing w:before="0" w:after="0"/>
              <w:jc w:val="both"/>
              <w:rPr>
                <w:rFonts w:ascii="Arial;Helvetica;sans-serif" w:hAnsi="Arial;Helvetica;sans-serif"/>
              </w:rPr>
            </w:pPr>
            <w:r>
              <w:rPr>
                <w:rFonts w:ascii="Arial;Helvetica;sans-serif" w:hAnsi="Arial;Helvetica;sans-serif"/>
              </w:rPr>
              <w:t>10) контролирует исполнение договора;</w:t>
            </w:r>
          </w:p>
          <w:p>
            <w:pPr>
              <w:pStyle w:val="Style21"/>
              <w:spacing w:before="0" w:after="0"/>
              <w:jc w:val="both"/>
              <w:rPr>
                <w:rFonts w:ascii="Arial;Helvetica;sans-serif" w:hAnsi="Arial;Helvetica;sans-serif"/>
              </w:rPr>
            </w:pPr>
            <w:r>
              <w:rPr>
                <w:rFonts w:ascii="Arial;Helvetica;sans-serif" w:hAnsi="Arial;Helvetica;sans-serif"/>
              </w:rPr>
              <w:t>11) оценивает эффективность закупки.</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 xml:space="preserve">1.7. Комиссия по осуществлению конкурентных закупок </w:t>
            </w:r>
            <w:r>
              <w:rPr>
                <w:rFonts w:ascii="Arial;Helvetica;sans-serif" w:hAnsi="Arial;Helvetica;sans-serif"/>
                <w:b/>
              </w:rPr>
              <w:t>(закупочная комиссия)</w:t>
            </w:r>
          </w:p>
          <w:p>
            <w:pPr>
              <w:pStyle w:val="Style21"/>
              <w:spacing w:before="0" w:after="0"/>
              <w:jc w:val="both"/>
              <w:rPr>
                <w:rFonts w:ascii="Arial;Helvetica;sans-serif" w:hAnsi="Arial;Helvetica;sans-serif"/>
              </w:rPr>
            </w:pPr>
            <w:r>
              <w:rPr>
                <w:rFonts w:ascii="Arial;Helvetica;sans-serif" w:hAnsi="Arial;Helvetica;sans-serif"/>
              </w:rPr>
              <w:t>1.7.1. Заказчик создает комиссию по осуществлению конкурентных закупок (закупочную комиссию), чтобы определить поставщика (исполнителя, подрядчика) по  результатам проведения конкурентной закупки.</w:t>
            </w:r>
          </w:p>
          <w:p>
            <w:pPr>
              <w:pStyle w:val="Style21"/>
              <w:spacing w:before="0" w:after="0"/>
              <w:jc w:val="both"/>
              <w:rPr/>
            </w:pPr>
            <w:r>
              <w:rPr>
                <w:rFonts w:ascii="Arial;Helvetica;sans-serif" w:hAnsi="Arial;Helvetica;sans-serif"/>
              </w:rPr>
              <w:t xml:space="preserve">1.7.2. Деятельность комиссии по закупкам регламентируется </w:t>
            </w:r>
            <w:r>
              <w:rPr>
                <w:rFonts w:ascii="Arial;Helvetica;sans-serif" w:hAnsi="Arial;Helvetica;sans-serif"/>
              </w:rPr>
              <w:t xml:space="preserve">настоящим </w:t>
            </w:r>
            <w:r>
              <w:rPr>
                <w:rFonts w:ascii="Arial;Helvetica;sans-serif" w:hAnsi="Arial;Helvetica;sans-serif"/>
              </w:rPr>
              <w:t>П</w:t>
            </w:r>
            <w:r>
              <w:rPr>
                <w:rFonts w:ascii="Arial;Helvetica;sans-serif" w:hAnsi="Arial;Helvetica;sans-serif"/>
              </w:rPr>
              <w:t>оложением.</w:t>
            </w:r>
            <w:r>
              <w:rPr>
                <w:rFonts w:ascii="Arial" w:hAnsi="Arial"/>
                <w:b w:val="false"/>
                <w:i w:val="false"/>
                <w:strike w:val="false"/>
                <w:dstrike w:val="false"/>
                <w:sz w:val="20"/>
                <w:u w:val="none"/>
              </w:rPr>
              <w:t xml:space="preserve"> </w:t>
            </w:r>
          </w:p>
          <w:p>
            <w:pPr>
              <w:pStyle w:val="Style21"/>
              <w:spacing w:before="0" w:after="0"/>
              <w:jc w:val="both"/>
              <w:rPr>
                <w:rFonts w:ascii="Arial;Helvetica;sans-serif" w:hAnsi="Arial;Helvetica;sans-serif" w:eastAsia="Courier New" w:cs="Liberation Mono"/>
                <w:sz w:val="20"/>
                <w:szCs w:val="20"/>
              </w:rPr>
            </w:pPr>
            <w:r>
              <w:rPr>
                <w:rFonts w:eastAsia="Courier New" w:cs="Liberation Mono" w:ascii="Arial;Helvetica;sans-serif" w:hAnsi="Arial;Helvetica;sans-serif"/>
                <w:b w:val="false"/>
                <w:i w:val="false"/>
                <w:strike w:val="false"/>
                <w:dstrike w:val="false"/>
                <w:sz w:val="20"/>
                <w:szCs w:val="20"/>
                <w:u w:val="none"/>
              </w:rPr>
              <w:t xml:space="preserve">1.7.3. </w:t>
            </w:r>
            <w:r>
              <w:rPr>
                <w:rFonts w:eastAsia="Courier New" w:cs="Liberation Mono" w:ascii="Arial;Helvetica;sans-serif" w:hAnsi="Arial;Helvetica;sans-serif"/>
                <w:b w:val="false"/>
                <w:i w:val="false"/>
                <w:strike w:val="false"/>
                <w:dstrike w:val="false"/>
                <w:sz w:val="20"/>
                <w:szCs w:val="20"/>
                <w:u w:val="none"/>
              </w:rPr>
              <w:t xml:space="preserve">Закупочная комиссия является специально созданным Заказчиком коллегиальным органом, уполномоченным на выбор поставщика (подрядчика, исполнителя) в целях заключения с ним договора для удовлетворения потребностей Заказчика в товарах (работах, услугах). </w:t>
            </w:r>
          </w:p>
          <w:p>
            <w:pPr>
              <w:pStyle w:val="Style21"/>
              <w:spacing w:before="0" w:after="0"/>
              <w:jc w:val="both"/>
              <w:rPr>
                <w:rFonts w:ascii="Arial;Helvetica;sans-serif" w:hAnsi="Arial;Helvetica;sans-serif" w:eastAsia="Courier New" w:cs="Liberation Mono"/>
                <w:color w:val="000000"/>
                <w:sz w:val="20"/>
                <w:szCs w:val="20"/>
              </w:rPr>
            </w:pPr>
            <w:r>
              <w:rPr>
                <w:rFonts w:eastAsia="Courier New" w:cs="Liberation Mono" w:ascii="Arial;Helvetica;sans-serif" w:hAnsi="Arial;Helvetica;sans-serif"/>
                <w:b w:val="false"/>
                <w:i w:val="false"/>
                <w:strike w:val="false"/>
                <w:dstrike w:val="false"/>
                <w:color w:val="000000"/>
                <w:sz w:val="20"/>
                <w:szCs w:val="20"/>
                <w:u w:val="none"/>
              </w:rPr>
              <w:t xml:space="preserve">1.7.4. </w:t>
            </w:r>
            <w:r>
              <w:rPr>
                <w:rFonts w:eastAsia="Courier New" w:cs="Liberation Mono" w:ascii="Arial;Helvetica;sans-serif" w:hAnsi="Arial;Helvetica;sans-serif"/>
                <w:b w:val="false"/>
                <w:i w:val="false"/>
                <w:strike w:val="false"/>
                <w:dstrike w:val="false"/>
                <w:color w:val="000000"/>
                <w:sz w:val="20"/>
                <w:szCs w:val="20"/>
                <w:u w:val="none"/>
              </w:rPr>
              <w:t xml:space="preserve">Закупочная комиссия в своей деятельности руководствуется Гражданским кодексом РФ, Федеральным законом от 18.07.2011 N 223-ФЗ, иными федеральными законами и принятыми в соответствии с ними нормативными правовыми актами, </w:t>
            </w:r>
            <w:r>
              <w:rPr>
                <w:rFonts w:eastAsia="Courier New" w:cs="Liberation Mono" w:ascii="Arial;Helvetica;sans-serif" w:hAnsi="Arial;Helvetica;sans-serif"/>
                <w:b w:val="false"/>
                <w:i w:val="false"/>
                <w:strike w:val="false"/>
                <w:dstrike w:val="false"/>
                <w:color w:val="000000"/>
                <w:sz w:val="20"/>
                <w:szCs w:val="20"/>
                <w:u w:val="none"/>
              </w:rPr>
              <w:t>П</w:t>
            </w:r>
            <w:r>
              <w:rPr>
                <w:rFonts w:eastAsia="Courier New" w:cs="Liberation Mono" w:ascii="Arial;Helvetica;sans-serif" w:hAnsi="Arial;Helvetica;sans-serif"/>
                <w:b w:val="false"/>
                <w:i w:val="false"/>
                <w:strike w:val="false"/>
                <w:dstrike w:val="false"/>
                <w:color w:val="000000"/>
                <w:sz w:val="20"/>
                <w:szCs w:val="20"/>
                <w:u w:val="none"/>
              </w:rPr>
              <w:t>оложением о закупке и иными внутренними актами Заказчика.</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1.7.5. Заказчик создает единую закупочную комиссию для осуществления всех видов закупок.</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xml:space="preserve">1.7.6. </w:t>
            </w:r>
            <w:r>
              <w:rPr>
                <w:rFonts w:eastAsia="Courier New" w:cs="Liberation Mono" w:ascii="Arial;Helvetica;sans-serif" w:hAnsi="Arial;Helvetica;sans-serif"/>
                <w:sz w:val="20"/>
                <w:szCs w:val="20"/>
              </w:rPr>
              <w:t>В случае закупки уникального, технологически сложного или обладающего иной спецификой товара (работы, услуги) может создаваться специальная комиссия по осуществлению конкретной закупки.</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xml:space="preserve">1.7.7. </w:t>
            </w:r>
            <w:r>
              <w:rPr>
                <w:rFonts w:eastAsia="Courier New" w:cs="Liberation Mono" w:ascii="Arial;Helvetica;sans-serif" w:hAnsi="Arial;Helvetica;sans-serif"/>
                <w:sz w:val="20"/>
                <w:szCs w:val="20"/>
              </w:rPr>
              <w:t>Состав закупочной комиссии и его изменение утверждается приказом Заказчика.</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В приказе о создании закупочной комиссии должны содержаться в том числе следующие сведения:</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вид комиссии (единая комиссия или комиссия для осуществления конкретной закупки);</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персональный состав комиссии (Ф.И.О., должность</w:t>
            </w:r>
            <w:r>
              <w:rPr>
                <w:rFonts w:eastAsia="Courier New" w:cs="Liberation Mono" w:ascii="Arial;Helvetica;sans-serif" w:hAnsi="Arial;Helvetica;sans-serif"/>
                <w:sz w:val="20"/>
                <w:szCs w:val="20"/>
              </w:rPr>
              <w:t>)</w:t>
            </w:r>
            <w:r>
              <w:rPr>
                <w:rFonts w:eastAsia="Courier New" w:cs="Liberation Mono" w:ascii="Arial;Helvetica;sans-serif" w:hAnsi="Arial;Helvetica;sans-serif"/>
                <w:sz w:val="20"/>
                <w:szCs w:val="20"/>
              </w:rPr>
              <w:t>;</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порядок замены членов комиссии (в случаях, предусмотренных Положением);</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срок полномочий комиссии либо указание на бессрочный характер ее деятельности.</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xml:space="preserve">1.7.8. </w:t>
            </w:r>
            <w:r>
              <w:rPr>
                <w:rFonts w:eastAsia="Courier New" w:cs="Liberation Mono" w:ascii="Arial;Helvetica;sans-serif" w:hAnsi="Arial;Helvetica;sans-serif"/>
                <w:sz w:val="20"/>
                <w:szCs w:val="20"/>
              </w:rPr>
              <w:t xml:space="preserve">Замена члена комиссии обязательна, если выявлено его несоответствие хотя бы одному из требований к членам комиссии, предусмотренных Положением. </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xml:space="preserve">1.7.9. </w:t>
            </w:r>
            <w:r>
              <w:rPr>
                <w:rFonts w:eastAsia="Courier New" w:cs="Liberation Mono" w:ascii="Arial;Helvetica;sans-serif" w:hAnsi="Arial;Helvetica;sans-serif"/>
                <w:sz w:val="20"/>
                <w:szCs w:val="20"/>
              </w:rPr>
              <w:t xml:space="preserve">В состав комиссии входят председатель, </w:t>
            </w:r>
            <w:r>
              <w:rPr>
                <w:rFonts w:eastAsia="Courier New" w:cs="Liberation Mono" w:ascii="Arial;Helvetica;sans-serif" w:hAnsi="Arial;Helvetica;sans-serif"/>
                <w:sz w:val="20"/>
                <w:szCs w:val="20"/>
              </w:rPr>
              <w:t>из состава членов комиссии</w:t>
            </w:r>
            <w:r>
              <w:rPr>
                <w:rFonts w:eastAsia="Courier New" w:cs="Liberation Mono" w:ascii="Arial;Helvetica;sans-serif" w:hAnsi="Arial;Helvetica;sans-serif"/>
                <w:sz w:val="20"/>
                <w:szCs w:val="20"/>
              </w:rPr>
              <w:t>, члены комиссии и секретарь.</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xml:space="preserve">Состав комиссии - не менее </w:t>
            </w:r>
            <w:r>
              <w:rPr>
                <w:rFonts w:eastAsia="Courier New" w:cs="Liberation Mono" w:ascii="Arial;Helvetica;sans-serif" w:hAnsi="Arial;Helvetica;sans-serif"/>
                <w:sz w:val="20"/>
                <w:szCs w:val="20"/>
              </w:rPr>
              <w:t>трех</w:t>
            </w:r>
            <w:r>
              <w:rPr>
                <w:rFonts w:eastAsia="Courier New" w:cs="Liberation Mono" w:ascii="Arial;Helvetica;sans-serif" w:hAnsi="Arial;Helvetica;sans-serif"/>
                <w:sz w:val="20"/>
                <w:szCs w:val="20"/>
              </w:rPr>
              <w:t xml:space="preserve"> человек с правом голоса. </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xml:space="preserve">1.7.10. </w:t>
            </w:r>
            <w:r>
              <w:rPr>
                <w:rFonts w:eastAsia="Courier New" w:cs="Liberation Mono" w:ascii="Arial;Helvetica;sans-serif" w:hAnsi="Arial;Helvetica;sans-serif"/>
                <w:sz w:val="20"/>
                <w:szCs w:val="20"/>
              </w:rPr>
              <w:t>Членами комиссии не могут быть лица, лично заинтересованные в результатах закупок (в том числе физические лица, подавшие заявки на участие в процедуре закупок, либо состоящие в штате организаций, подавших указанные заявки), либо 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участников закупок), а также лица, состоящие в браке с лицами, являющимися выгодоприобретателями, единоличными исполнительными органами хозяйственных обществ, членами коллегиального исполнительного органа хозяйственного общества, руководителями учреждений или унитарных предприятий либо иными органами управления юридических лиц - участников закупки, либо являющиеся близкими родственниками (родственниками по прямой восходящей и нисходящей линии, полнородными и неполнородными братьями и сестрами), усыновителями или усыновленными указанных физических лиц. Член закупочной комиссии, обнаруживший в процессе работы комиссии свою личную заинтересованность в результатах закупки, должен незамедлительно сделать заявление об этом председателю комиссии, а также Заказчику, который в таком случае обязан принять решение о замене члена закупочной комиссии.</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xml:space="preserve">1.7.11. </w:t>
            </w:r>
            <w:r>
              <w:rPr>
                <w:rFonts w:eastAsia="Courier New" w:cs="Liberation Mono" w:ascii="Arial;Helvetica;sans-serif" w:hAnsi="Arial;Helvetica;sans-serif"/>
                <w:sz w:val="20"/>
                <w:szCs w:val="20"/>
              </w:rPr>
              <w:t>Основными функциями комиссии являются:</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рассмотрение, оценка и сопоставление заявок на участие в закупке;</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принятие решения о допуске либо отклонении заявок участников закупок;</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определение победителя закупок;</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формирование протоколов по результатам проведенных закупок.</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В соответствии с положением о закупке Заказчика на закупочную комиссию могут быть возложены иные функции, необходимые для проведения процедур закупки тем или иным способом.</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xml:space="preserve">1.7.12. </w:t>
            </w:r>
            <w:r>
              <w:rPr>
                <w:rFonts w:eastAsia="Courier New" w:cs="Liberation Mono" w:ascii="Arial;Helvetica;sans-serif" w:hAnsi="Arial;Helvetica;sans-serif"/>
                <w:sz w:val="20"/>
                <w:szCs w:val="20"/>
              </w:rPr>
              <w:t>Члены комиссии имеют право:</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знакомиться со всеми представленными на рассмотрение комиссии документами и материалами;</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выступать по вопросам повестки дня на заседании комиссии и проверять правильность оформления протоколов, в том числе правильность отражения в протоколе содержания выступлений.</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xml:space="preserve">1.7.13. </w:t>
            </w:r>
            <w:r>
              <w:rPr>
                <w:rFonts w:eastAsia="Courier New" w:cs="Liberation Mono" w:ascii="Arial;Helvetica;sans-serif" w:hAnsi="Arial;Helvetica;sans-serif"/>
                <w:sz w:val="20"/>
                <w:szCs w:val="20"/>
              </w:rPr>
              <w:t xml:space="preserve"> Члены комиссии обязаны:</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соблюдать законодательство Российской Федерации;</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лично присутствовать на заседаниях комиссии;</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принимать решения по вопросам, относящимся к компетенции комиссии;</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обеспечивать соблюдение прав и законных интересов Заказчика, участников закупки и иных лиц, привлекаемых к работе комиссии;</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обеспечивать конфиденциальность информации, содержащейся в заявках участников и иных документах, в соответствии с законодательством РФ;</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незамедлительно сообщать Заказчику о фактах, препятствующих участию в работе комиссии.</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xml:space="preserve">1.7.14. </w:t>
            </w:r>
            <w:r>
              <w:rPr>
                <w:rFonts w:eastAsia="Courier New" w:cs="Liberation Mono" w:ascii="Arial;Helvetica;sans-serif" w:hAnsi="Arial;Helvetica;sans-serif"/>
                <w:sz w:val="20"/>
                <w:szCs w:val="20"/>
              </w:rPr>
              <w:t>Порядок действий закупочной комиссии и составление документов в рамках конкретной процедуры закупки определяются в соответствии с положением о закупке Заказчика, положениями документации и извещения о закупке.</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xml:space="preserve">1.7.15. </w:t>
            </w:r>
            <w:r>
              <w:rPr>
                <w:rFonts w:eastAsia="Courier New" w:cs="Liberation Mono" w:ascii="Arial;Helvetica;sans-serif" w:hAnsi="Arial;Helvetica;sans-serif"/>
                <w:sz w:val="20"/>
                <w:szCs w:val="20"/>
              </w:rPr>
              <w:t>Члены комиссии должны быть уведомлены о месте, дате и времени проведения заседания не позднее чем за один рабочий день.</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xml:space="preserve">1.7.16.  </w:t>
            </w:r>
            <w:r>
              <w:rPr>
                <w:rFonts w:eastAsia="Courier New" w:cs="Liberation Mono" w:ascii="Arial;Helvetica;sans-serif" w:hAnsi="Arial;Helvetica;sans-serif"/>
                <w:sz w:val="20"/>
                <w:szCs w:val="20"/>
              </w:rPr>
              <w:t xml:space="preserve">Комиссию возглавляет председатель комиссии. </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Председатель закупочной комиссии выполняет следующие функции:</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осуществляет общее руководство работой комиссии;</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объявляет заседание комиссии правомочным или выносит решение о его переносе из-за отсутствия кворума;</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ведет заседание комиссии;</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определяет порядок рассмотрения обсуждаемых вопросов;</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выносит на голосование проекты принимаемых решений, а также предложения членов комиссии;</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подводит итоги голосования;</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выносит на обсуждение вопрос о привлечении к работе комиссии экспертов (при выявлении специфики предмета закупки и (или) требований к ее участникам, что требует специальных знаний при рассмотрении заявок и выборе победителя закупки);</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осуществляет иные действия, необходимые для выполнения комиссией своих функций.</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1.7.17.</w:t>
            </w:r>
            <w:r>
              <w:rPr>
                <w:rFonts w:eastAsia="Courier New" w:cs="Liberation Mono" w:ascii="Arial;Helvetica;sans-serif" w:hAnsi="Arial;Helvetica;sans-serif"/>
                <w:sz w:val="20"/>
                <w:szCs w:val="20"/>
              </w:rPr>
              <w:t>Секретарь закупочной комиссии выполняет следующие функции:</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осуществляет подготовку заседаний комиссии, в том числе сбор и оформление необходимых сведений;</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информирует членов комиссии по всем вопросам, относящимся к их функциям;</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извещает лиц, принимающих участие в работе комиссии, о времени, месте проведения заседания в соответствии с п. 14 Положения;</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обеспечивает членов комиссии необходимыми материалами;</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оформляет протоколы, составляемые в ходе организации и работы закупочной комиссии;</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 осуществляет иные действия организационно-технического характера.</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1.7.18.</w:t>
            </w:r>
            <w:r>
              <w:rPr>
                <w:rFonts w:eastAsia="Courier New" w:cs="Liberation Mono" w:ascii="Arial;Helvetica;sans-serif" w:hAnsi="Arial;Helvetica;sans-serif"/>
                <w:sz w:val="20"/>
                <w:szCs w:val="20"/>
              </w:rPr>
              <w:t xml:space="preserve"> Комиссия правомочна принимать решения, если на ее заседании присутствует</w:t>
            </w:r>
            <w:r>
              <w:rPr>
                <w:rFonts w:eastAsia="Courier New" w:cs="Liberation Mono" w:ascii="Arial;Helvetica;sans-serif" w:hAnsi="Arial;Helvetica;sans-serif"/>
                <w:sz w:val="20"/>
                <w:szCs w:val="20"/>
              </w:rPr>
              <w:t xml:space="preserve"> не менее </w:t>
            </w:r>
            <w:r>
              <w:rPr>
                <w:rFonts w:eastAsia="Courier New" w:cs="Liberation Mono" w:ascii="Arial;Helvetica;sans-serif" w:hAnsi="Arial;Helvetica;sans-serif"/>
                <w:sz w:val="20"/>
                <w:szCs w:val="20"/>
              </w:rPr>
              <w:t>т</w:t>
            </w:r>
            <w:r>
              <w:rPr>
                <w:rFonts w:eastAsia="Courier New" w:cs="Liberation Mono" w:ascii="Arial;Helvetica;sans-serif" w:hAnsi="Arial;Helvetica;sans-serif"/>
                <w:sz w:val="20"/>
                <w:szCs w:val="20"/>
              </w:rPr>
              <w:t>рех</w:t>
            </w:r>
            <w:r>
              <w:rPr>
                <w:rFonts w:eastAsia="Courier New" w:cs="Liberation Mono" w:ascii="Arial;Helvetica;sans-serif" w:hAnsi="Arial;Helvetica;sans-serif"/>
                <w:sz w:val="20"/>
                <w:szCs w:val="20"/>
              </w:rPr>
              <w:t xml:space="preserve"> членов комиссии.</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1</w:t>
            </w:r>
            <w:r>
              <w:rPr>
                <w:rFonts w:eastAsia="Courier New" w:cs="Liberation Mono" w:ascii="Arial;Helvetica;sans-serif" w:hAnsi="Arial;Helvetica;sans-serif"/>
                <w:sz w:val="20"/>
                <w:szCs w:val="20"/>
              </w:rPr>
              <w:t>.</w:t>
            </w:r>
            <w:r>
              <w:rPr>
                <w:rFonts w:eastAsia="Courier New" w:cs="Liberation Mono" w:ascii="Arial;Helvetica;sans-serif" w:hAnsi="Arial;Helvetica;sans-serif"/>
                <w:sz w:val="20"/>
                <w:szCs w:val="20"/>
              </w:rPr>
              <w:t xml:space="preserve">7.19. </w:t>
            </w:r>
            <w:r>
              <w:rPr>
                <w:rFonts w:eastAsia="Courier New" w:cs="Liberation Mono" w:ascii="Arial;Helvetica;sans-serif" w:hAnsi="Arial;Helvetica;sans-serif"/>
                <w:sz w:val="20"/>
                <w:szCs w:val="20"/>
              </w:rPr>
              <w:t>Решение комиссии принимается простым большинством голосов присутствующих на заседании членов комиссии при наличии кворума, установленного п. 1.7.</w:t>
            </w:r>
            <w:r>
              <w:rPr>
                <w:rFonts w:eastAsia="Courier New" w:cs="Liberation Mono" w:ascii="Arial;Helvetica;sans-serif" w:hAnsi="Arial;Helvetica;sans-serif"/>
                <w:sz w:val="20"/>
                <w:szCs w:val="20"/>
              </w:rPr>
              <w:t>18</w:t>
            </w:r>
            <w:r>
              <w:rPr>
                <w:rFonts w:eastAsia="Courier New" w:cs="Liberation Mono" w:ascii="Arial;Helvetica;sans-serif" w:hAnsi="Arial;Helvetica;sans-serif"/>
                <w:sz w:val="20"/>
                <w:szCs w:val="20"/>
              </w:rPr>
              <w:t xml:space="preserve"> Положения. При равенстве голосов решающим является голос председателя комиссии.</w:t>
            </w:r>
          </w:p>
          <w:p>
            <w:pPr>
              <w:pStyle w:val="Normal"/>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1.7.</w:t>
            </w:r>
            <w:r>
              <w:rPr>
                <w:rFonts w:eastAsia="Courier New" w:cs="Liberation Mono" w:ascii="Arial;Helvetica;sans-serif" w:hAnsi="Arial;Helvetica;sans-serif"/>
                <w:sz w:val="20"/>
                <w:szCs w:val="20"/>
              </w:rPr>
              <w:t>2</w:t>
            </w:r>
            <w:r>
              <w:rPr>
                <w:rFonts w:eastAsia="Courier New" w:cs="Liberation Mono" w:ascii="Arial;Helvetica;sans-serif" w:hAnsi="Arial;Helvetica;sans-serif"/>
                <w:sz w:val="20"/>
                <w:szCs w:val="20"/>
              </w:rPr>
              <w:t>0</w:t>
            </w:r>
            <w:r>
              <w:rPr>
                <w:rFonts w:eastAsia="Courier New" w:cs="Liberation Mono" w:ascii="Arial;Helvetica;sans-serif" w:hAnsi="Arial;Helvetica;sans-serif"/>
                <w:sz w:val="20"/>
                <w:szCs w:val="20"/>
              </w:rPr>
              <w:t>. Решение комиссии оформляется протоколом, который подписывается всеми членами комиссии, присутствовавшими на заседании, и размещается Заказчиком в ЕИС в установленном по</w:t>
            </w:r>
            <w:r>
              <w:rPr>
                <w:rFonts w:eastAsia="Courier New" w:cs="Liberation Mono" w:ascii="Arial;Helvetica;sans-serif" w:hAnsi="Arial;Helvetica;sans-serif"/>
                <w:sz w:val="20"/>
                <w:szCs w:val="20"/>
              </w:rPr>
              <w:t>рядке.</w:t>
            </w:r>
          </w:p>
          <w:p>
            <w:pPr>
              <w:pStyle w:val="Style21"/>
              <w:spacing w:before="0" w:after="0"/>
              <w:rPr>
                <w:rFonts w:ascii="Arial;Helvetica;sans-serif" w:hAnsi="Arial;Helvetica;sans-serif"/>
              </w:rPr>
            </w:pPr>
            <w:r>
              <w:rPr>
                <w:rFonts w:ascii="Arial;Helvetica;sans-serif" w:hAnsi="Arial;Helvetica;sans-serif"/>
              </w:rPr>
              <w:t>1.7.</w:t>
            </w:r>
            <w:r>
              <w:rPr>
                <w:rFonts w:ascii="Arial;Helvetica;sans-serif" w:hAnsi="Arial;Helvetica;sans-serif"/>
              </w:rPr>
              <w:t>21</w:t>
            </w:r>
            <w:r>
              <w:rPr>
                <w:rFonts w:ascii="Arial;Helvetica;sans-serif" w:hAnsi="Arial;Helvetica;sans-serif"/>
              </w:rPr>
              <w:t>. Протокол, составляемый комиссией по закупкам в ходе осуществления конкурентной закупки (по резу</w:t>
            </w:r>
            <w:r>
              <w:rPr>
                <w:rFonts w:ascii="Arial;Helvetica;sans-serif" w:hAnsi="Arial;Helvetica;sans-serif"/>
              </w:rPr>
              <w:t>льтатам этапа конкурентной закупки), должен содержать следующие сведения:</w:t>
            </w:r>
          </w:p>
          <w:p>
            <w:pPr>
              <w:pStyle w:val="Style21"/>
              <w:spacing w:before="0" w:after="0"/>
              <w:rPr>
                <w:rFonts w:ascii="Arial;Helvetica;sans-serif" w:hAnsi="Arial;Helvetica;sans-serif"/>
              </w:rPr>
            </w:pPr>
            <w:r>
              <w:rPr>
                <w:rFonts w:ascii="Arial;Helvetica;sans-serif" w:hAnsi="Arial;Helvetica;sans-serif"/>
              </w:rPr>
              <w:t>1) дату подписания протокола;</w:t>
            </w:r>
          </w:p>
          <w:p>
            <w:pPr>
              <w:pStyle w:val="Style21"/>
              <w:spacing w:before="0" w:after="0"/>
              <w:rPr>
                <w:rFonts w:ascii="Arial;Helvetica;sans-serif" w:hAnsi="Arial;Helvetica;sans-serif"/>
              </w:rPr>
            </w:pPr>
            <w:r>
              <w:rPr>
                <w:rFonts w:ascii="Arial;Helvetica;sans-serif" w:hAnsi="Arial;Helvetica;sans-serif"/>
              </w:rPr>
              <w:t>2) количество поданных на участие в закупке (этапе закупки) заявок, а также дату и время регистрации каждой заявки;</w:t>
            </w:r>
          </w:p>
          <w:p>
            <w:pPr>
              <w:pStyle w:val="Style21"/>
              <w:spacing w:before="0" w:after="0"/>
              <w:rPr>
                <w:rFonts w:ascii="Arial;Helvetica;sans-serif" w:hAnsi="Arial;Helvetica;sans-serif"/>
              </w:rPr>
            </w:pPr>
            <w:r>
              <w:rPr>
                <w:rFonts w:ascii="Arial;Helvetica;sans-serif" w:hAnsi="Arial;Helvetica;sans-serif"/>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pPr>
              <w:pStyle w:val="Style21"/>
              <w:spacing w:before="0" w:after="0"/>
              <w:rPr>
                <w:rFonts w:ascii="Arial;Helvetica;sans-serif" w:hAnsi="Arial;Helvetica;sans-serif"/>
              </w:rPr>
            </w:pPr>
            <w:r>
              <w:rPr>
                <w:rFonts w:ascii="Arial;Helvetica;sans-serif" w:hAnsi="Arial;Helvetica;sans-serif"/>
              </w:rPr>
              <w:t>а) количества заявок на участие в закупке, которые отклонены;</w:t>
            </w:r>
          </w:p>
          <w:p>
            <w:pPr>
              <w:pStyle w:val="Style21"/>
              <w:spacing w:before="0" w:after="0"/>
              <w:rPr>
                <w:rFonts w:ascii="Arial;Helvetica;sans-serif" w:hAnsi="Arial;Helvetica;sans-serif"/>
              </w:rPr>
            </w:pPr>
            <w:r>
              <w:rPr>
                <w:rFonts w:ascii="Arial;Helvetica;sans-serif" w:hAnsi="Arial;Helvetica;sans-serif"/>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pPr>
              <w:pStyle w:val="Style21"/>
              <w:spacing w:before="0" w:after="0"/>
              <w:rPr>
                <w:rFonts w:ascii="Arial;Helvetica;sans-serif" w:hAnsi="Arial;Helvetica;sans-serif"/>
              </w:rPr>
            </w:pPr>
            <w:r>
              <w:rPr>
                <w:rFonts w:ascii="Arial;Helvetica;sans-serif" w:hAnsi="Arial;Helvetica;sans-serif"/>
              </w:rPr>
              <w:t>4) результатов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pPr>
              <w:pStyle w:val="Style21"/>
              <w:spacing w:before="0" w:after="0"/>
              <w:rPr>
                <w:rFonts w:ascii="Arial;Helvetica;sans-serif" w:hAnsi="Arial;Helvetica;sans-serif"/>
              </w:rPr>
            </w:pPr>
            <w:r>
              <w:rPr>
                <w:rFonts w:ascii="Arial;Helvetica;sans-serif" w:hAnsi="Arial;Helvetica;sans-serif"/>
              </w:rPr>
              <w:t>5) причин, по которым конкурентная закупка признана несостоявшейся, в случае ее признания таковой;</w:t>
            </w:r>
          </w:p>
          <w:p>
            <w:pPr>
              <w:pStyle w:val="Style21"/>
              <w:spacing w:before="0" w:after="0"/>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6) иных сведений, предусмотренных настоящим Положением.</w:t>
            </w:r>
          </w:p>
          <w:p>
            <w:pPr>
              <w:pStyle w:val="Style21"/>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1.7.</w:t>
            </w:r>
            <w:r>
              <w:rPr>
                <w:rFonts w:eastAsia="Courier New" w:cs="Liberation Mono" w:ascii="Arial;Helvetica;sans-serif" w:hAnsi="Arial;Helvetica;sans-serif"/>
                <w:sz w:val="20"/>
                <w:szCs w:val="20"/>
              </w:rPr>
              <w:t>22</w:t>
            </w:r>
            <w:r>
              <w:rPr>
                <w:rFonts w:eastAsia="Courier New" w:cs="Liberation Mono" w:ascii="Arial;Helvetica;sans-serif" w:hAnsi="Arial;Helvetica;sans-serif"/>
                <w:sz w:val="20"/>
                <w:szCs w:val="20"/>
              </w:rPr>
              <w:t>. Протокол, составляемый комиссией по закупкам по итогам конкурентной закупки (далее – итоговый протокол), должен содержать следующие сведения:</w:t>
            </w:r>
          </w:p>
          <w:p>
            <w:pPr>
              <w:pStyle w:val="Style21"/>
              <w:jc w:val="both"/>
              <w:rPr>
                <w:rFonts w:ascii="Arial;Helvetica;sans-serif" w:hAnsi="Arial;Helvetica;sans-serif" w:eastAsia="Courier New" w:cs="Liberation Mono"/>
                <w:sz w:val="20"/>
                <w:szCs w:val="20"/>
              </w:rPr>
            </w:pPr>
            <w:r>
              <w:rPr>
                <w:rFonts w:eastAsia="Courier New" w:cs="Liberation Mono" w:ascii="Arial;Helvetica;sans-serif" w:hAnsi="Arial;Helvetica;sans-serif"/>
                <w:sz w:val="20"/>
                <w:szCs w:val="20"/>
              </w:rPr>
              <w:t>1) дату подписания протокола;</w:t>
            </w:r>
          </w:p>
          <w:p>
            <w:pPr>
              <w:pStyle w:val="Style21"/>
              <w:spacing w:before="0" w:after="0"/>
              <w:jc w:val="both"/>
              <w:rPr>
                <w:rFonts w:ascii="Arial;Helvetica;sans-serif" w:hAnsi="Arial;Helvetica;sans-serif"/>
              </w:rPr>
            </w:pPr>
            <w:r>
              <w:rPr>
                <w:rFonts w:eastAsia="Courier New" w:cs="Liberation Mono" w:ascii="Arial;Helvetica;sans-serif" w:hAnsi="Arial;Helvetica;sans-serif"/>
                <w:sz w:val="20"/>
                <w:szCs w:val="20"/>
              </w:rPr>
              <w:t xml:space="preserve">2) количество поданных заявок на участие в закупке, а также дату и время регистрации каждой </w:t>
            </w:r>
            <w:r>
              <w:rPr>
                <w:rFonts w:ascii="Arial;Helvetica;sans-serif" w:hAnsi="Arial;Helvetica;sans-serif"/>
              </w:rPr>
              <w:t>заявки;</w:t>
            </w:r>
          </w:p>
          <w:p>
            <w:pPr>
              <w:pStyle w:val="Style21"/>
              <w:spacing w:before="0" w:after="0"/>
              <w:jc w:val="both"/>
              <w:rPr>
                <w:rFonts w:ascii="Arial;Helvetica;sans-serif" w:hAnsi="Arial;Helvetica;sans-serif"/>
              </w:rPr>
            </w:pPr>
            <w:r>
              <w:rPr>
                <w:rFonts w:ascii="Arial;Helvetica;sans-serif" w:hAnsi="Arial;Helvetica;sans-serif"/>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(если по итогам закупки определен ее победитель), в том числе единственного участника закупки, с которым планируется заключить договор;</w:t>
            </w:r>
          </w:p>
          <w:p>
            <w:pPr>
              <w:pStyle w:val="Style21"/>
              <w:spacing w:before="0" w:after="0"/>
              <w:jc w:val="both"/>
              <w:rPr>
                <w:rFonts w:ascii="Arial;Helvetica;sans-serif" w:hAnsi="Arial;Helvetica;sans-serif"/>
              </w:rPr>
            </w:pPr>
            <w:r>
              <w:rPr>
                <w:rFonts w:ascii="Arial;Helvetica;sans-serif" w:hAnsi="Arial;Helvetica;sans-serif"/>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pPr>
              <w:pStyle w:val="Style21"/>
              <w:spacing w:before="0" w:after="0"/>
              <w:jc w:val="both"/>
              <w:rPr>
                <w:rFonts w:ascii="Arial;Helvetica;sans-serif" w:hAnsi="Arial;Helvetica;sans-serif"/>
              </w:rPr>
            </w:pPr>
            <w:r>
              <w:rPr>
                <w:rFonts w:ascii="Arial;Helvetica;sans-serif" w:hAnsi="Arial;Helvetica;sans-serif"/>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pPr>
              <w:pStyle w:val="Style21"/>
              <w:spacing w:before="0" w:after="0"/>
              <w:jc w:val="both"/>
              <w:rPr>
                <w:rFonts w:ascii="Arial;Helvetica;sans-serif" w:hAnsi="Arial;Helvetica;sans-serif"/>
              </w:rPr>
            </w:pPr>
            <w:r>
              <w:rPr>
                <w:rFonts w:ascii="Arial;Helvetica;sans-serif" w:hAnsi="Arial;Helvetica;sans-serif"/>
              </w:rPr>
              <w:t>а) количества заявок на участие в закупке, окончательных предложений, которые отклонены;</w:t>
            </w:r>
          </w:p>
          <w:p>
            <w:pPr>
              <w:pStyle w:val="Style21"/>
              <w:spacing w:before="0" w:after="0"/>
              <w:jc w:val="both"/>
              <w:rPr>
                <w:rFonts w:ascii="Arial;Helvetica;sans-serif" w:hAnsi="Arial;Helvetica;sans-serif"/>
              </w:rPr>
            </w:pPr>
            <w:r>
              <w:rPr>
                <w:rFonts w:ascii="Arial;Helvetica;sans-serif" w:hAnsi="Arial;Helvetica;sans-serif"/>
              </w:rPr>
              <w:t xml:space="preserve">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w:t>
            </w:r>
          </w:p>
          <w:p>
            <w:pPr>
              <w:pStyle w:val="Style21"/>
              <w:spacing w:before="0" w:after="0"/>
              <w:jc w:val="both"/>
              <w:rPr>
                <w:rFonts w:ascii="Arial;Helvetica;sans-serif" w:hAnsi="Arial;Helvetica;sans-serif"/>
              </w:rPr>
            </w:pPr>
            <w:r>
              <w:rPr>
                <w:rFonts w:ascii="Arial;Helvetica;sans-serif" w:hAnsi="Arial;Helvetica;sans-serif"/>
              </w:rPr>
              <w:t>которым не соответствует заявка (окончательное предложение);</w:t>
            </w:r>
          </w:p>
          <w:p>
            <w:pPr>
              <w:pStyle w:val="Style21"/>
              <w:spacing w:before="0" w:after="0"/>
              <w:jc w:val="both"/>
              <w:rPr>
                <w:rFonts w:ascii="Arial;Helvetica;sans-serif" w:hAnsi="Arial;Helvetica;sans-serif"/>
              </w:rPr>
            </w:pPr>
            <w:r>
              <w:rPr>
                <w:rFonts w:ascii="Arial;Helvetica;sans-serif" w:hAnsi="Arial;Helvetica;sans-serif"/>
              </w:rPr>
              <w:t>6) результатов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pPr>
              <w:pStyle w:val="Style21"/>
              <w:spacing w:before="0" w:after="0"/>
              <w:jc w:val="both"/>
              <w:rPr>
                <w:rFonts w:ascii="Arial;Helvetica;sans-serif" w:hAnsi="Arial;Helvetica;sans-serif"/>
              </w:rPr>
            </w:pPr>
            <w:r>
              <w:rPr>
                <w:rFonts w:ascii="Arial;Helvetica;sans-serif" w:hAnsi="Arial;Helvetica;sans-serif"/>
              </w:rPr>
              <w:t>7) причин, по которым закупка признана несостоявшейся, в случае признания ее таковой;</w:t>
            </w:r>
          </w:p>
          <w:p>
            <w:pPr>
              <w:pStyle w:val="Style21"/>
              <w:spacing w:before="0" w:after="0"/>
              <w:jc w:val="both"/>
              <w:rPr>
                <w:rFonts w:ascii="Arial;Helvetica;sans-serif" w:hAnsi="Arial;Helvetica;sans-serif"/>
              </w:rPr>
            </w:pPr>
            <w:r>
              <w:rPr>
                <w:rFonts w:ascii="Arial;Helvetica;sans-serif" w:hAnsi="Arial;Helvetica;sans-serif"/>
              </w:rPr>
              <w:t>8) иных сведений, предусмотренных настоящим Положением.</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1.8. Документация о конкурентной закупке</w:t>
            </w:r>
          </w:p>
          <w:p>
            <w:pPr>
              <w:pStyle w:val="Style21"/>
              <w:spacing w:before="0" w:after="0"/>
              <w:jc w:val="both"/>
              <w:rPr>
                <w:rFonts w:ascii="Arial;Helvetica;sans-serif" w:hAnsi="Arial;Helvetica;sans-serif"/>
              </w:rPr>
            </w:pPr>
            <w:r>
              <w:rPr>
                <w:rFonts w:ascii="Arial;Helvetica;sans-serif" w:hAnsi="Arial;Helvetica;sans-serif"/>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 223-ФЗ.</w:t>
            </w:r>
          </w:p>
          <w:p>
            <w:pPr>
              <w:pStyle w:val="Style21"/>
              <w:spacing w:before="0" w:after="0"/>
              <w:jc w:val="both"/>
              <w:rPr>
                <w:rFonts w:ascii="Arial;Helvetica;sans-serif" w:hAnsi="Arial;Helvetica;sans-serif"/>
              </w:rPr>
            </w:pPr>
            <w:r>
              <w:rPr>
                <w:rFonts w:ascii="Arial;Helvetica;sans-serif" w:hAnsi="Arial;Helvetica;sans-serif"/>
              </w:rPr>
              <w:t>1.8.2. В документации о закупке обязательно указываются:</w:t>
            </w:r>
          </w:p>
          <w:p>
            <w:pPr>
              <w:pStyle w:val="Style21"/>
              <w:spacing w:before="0" w:after="0"/>
              <w:jc w:val="both"/>
              <w:rPr>
                <w:rFonts w:ascii="Arial;Helvetica;sans-serif" w:hAnsi="Arial;Helvetica;sans-serif"/>
              </w:rPr>
            </w:pPr>
            <w:r>
              <w:rPr>
                <w:rFonts w:ascii="Arial;Helvetica;sans-serif" w:hAnsi="Arial;Helvetica;sans-serif"/>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Style21"/>
              <w:spacing w:before="0" w:after="0"/>
              <w:jc w:val="both"/>
              <w:rPr>
                <w:rFonts w:ascii="Arial;Helvetica;sans-serif" w:hAnsi="Arial;Helvetica;sans-serif"/>
              </w:rPr>
            </w:pPr>
            <w:r>
              <w:rPr>
                <w:rFonts w:ascii="Arial;Helvetica;sans-serif" w:hAnsi="Arial;Helvetica;sans-serif"/>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Style21"/>
              <w:spacing w:before="0" w:after="0"/>
              <w:jc w:val="both"/>
              <w:rPr>
                <w:rFonts w:ascii="Arial;Helvetica;sans-serif" w:hAnsi="Arial;Helvetica;sans-serif"/>
              </w:rPr>
            </w:pPr>
            <w:r>
              <w:rPr>
                <w:rFonts w:ascii="Arial;Helvetica;sans-serif" w:hAnsi="Arial;Helvetica;sans-serif"/>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pPr>
              <w:pStyle w:val="Style21"/>
              <w:spacing w:before="0" w:after="0"/>
              <w:jc w:val="both"/>
              <w:rPr>
                <w:rFonts w:ascii="Arial;Helvetica;sans-serif" w:hAnsi="Arial;Helvetica;sans-serif"/>
              </w:rPr>
            </w:pPr>
            <w:r>
              <w:rPr>
                <w:rFonts w:ascii="Arial;Helvetica;sans-serif" w:hAnsi="Arial;Helvetica;sans-serif"/>
              </w:rPr>
              <w:t>2) требования к содержанию, форме, оформлению и составу заявки на участие в закупке;</w:t>
            </w:r>
          </w:p>
          <w:p>
            <w:pPr>
              <w:pStyle w:val="Style21"/>
              <w:spacing w:before="0" w:after="0"/>
              <w:jc w:val="both"/>
              <w:rPr>
                <w:rFonts w:ascii="Arial;Helvetica;sans-serif" w:hAnsi="Arial;Helvetica;sans-serif"/>
              </w:rPr>
            </w:pPr>
            <w:r>
              <w:rPr>
                <w:rFonts w:ascii="Arial;Helvetica;sans-serif" w:hAnsi="Arial;Helvetica;sans-serif"/>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pPr>
              <w:pStyle w:val="Style21"/>
              <w:spacing w:before="0" w:after="0"/>
              <w:jc w:val="both"/>
              <w:rPr>
                <w:rFonts w:ascii="Arial;Helvetica;sans-serif" w:hAnsi="Arial;Helvetica;sans-serif"/>
              </w:rPr>
            </w:pPr>
            <w:r>
              <w:rPr>
                <w:rFonts w:ascii="Arial;Helvetica;sans-serif" w:hAnsi="Arial;Helvetica;sans-serif"/>
              </w:rPr>
              <w:t>4) место, условия и сроки (периоды) поставки товара, выполнения работы, оказания услуги;</w:t>
            </w:r>
          </w:p>
          <w:p>
            <w:pPr>
              <w:pStyle w:val="Style21"/>
              <w:spacing w:before="0" w:after="0"/>
              <w:jc w:val="both"/>
              <w:rPr>
                <w:rFonts w:ascii="Arial;Helvetica;sans-serif" w:hAnsi="Arial;Helvetica;sans-serif"/>
              </w:rPr>
            </w:pPr>
            <w:r>
              <w:rPr>
                <w:rFonts w:ascii="Arial;Helvetica;sans-serif" w:hAnsi="Arial;Helvetica;sans-serif"/>
              </w:rPr>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pPr>
              <w:pStyle w:val="Style21"/>
              <w:spacing w:before="0" w:after="0"/>
              <w:jc w:val="both"/>
              <w:rPr>
                <w:rFonts w:ascii="Arial;Helvetica;sans-serif" w:hAnsi="Arial;Helvetica;sans-serif"/>
              </w:rPr>
            </w:pPr>
            <w:r>
              <w:rPr>
                <w:rFonts w:ascii="Arial;Helvetica;sans-serif" w:hAnsi="Arial;Helvetica;sans-serif"/>
              </w:rPr>
              <w:t>6) форма, сроки и порядок оплаты товара, работы, услуги;</w:t>
            </w:r>
          </w:p>
          <w:p>
            <w:pPr>
              <w:pStyle w:val="Style21"/>
              <w:spacing w:before="0" w:after="0"/>
              <w:jc w:val="both"/>
              <w:rPr>
                <w:rFonts w:ascii="Arial;Helvetica;sans-serif" w:hAnsi="Arial;Helvetica;sans-serif"/>
              </w:rPr>
            </w:pPr>
            <w:r>
              <w:rPr>
                <w:rFonts w:ascii="Arial;Helvetica;sans-serif" w:hAnsi="Arial;Helvetica;sans-serif"/>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pPr>
              <w:pStyle w:val="Style21"/>
              <w:spacing w:before="0" w:after="0"/>
              <w:jc w:val="both"/>
              <w:rPr>
                <w:rFonts w:ascii="Arial;Helvetica;sans-serif" w:hAnsi="Arial;Helvetica;sans-serif"/>
              </w:rPr>
            </w:pPr>
            <w:r>
              <w:rPr>
                <w:rFonts w:ascii="Arial;Helvetica;sans-serif" w:hAnsi="Arial;Helvetica;sans-serif"/>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pPr>
              <w:pStyle w:val="Style21"/>
              <w:spacing w:before="0" w:after="0"/>
              <w:jc w:val="both"/>
              <w:rPr>
                <w:rFonts w:ascii="Arial;Helvetica;sans-serif" w:hAnsi="Arial;Helvetica;sans-serif"/>
              </w:rPr>
            </w:pPr>
            <w:r>
              <w:rPr>
                <w:rFonts w:ascii="Arial;Helvetica;sans-serif" w:hAnsi="Arial;Helvetica;sans-serif"/>
              </w:rPr>
              <w:t>9) требования к участникам закупки;</w:t>
            </w:r>
          </w:p>
          <w:p>
            <w:pPr>
              <w:pStyle w:val="Style21"/>
              <w:spacing w:before="0" w:after="0"/>
              <w:jc w:val="both"/>
              <w:rPr>
                <w:rFonts w:ascii="Arial;Helvetica;sans-serif" w:hAnsi="Arial;Helvetica;sans-serif"/>
              </w:rPr>
            </w:pPr>
            <w:r>
              <w:rPr>
                <w:rFonts w:ascii="Arial;Helvetica;sans-serif" w:hAnsi="Arial;Helvetica;sans-serif"/>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Style21"/>
              <w:spacing w:before="0" w:after="0"/>
              <w:jc w:val="both"/>
              <w:rPr>
                <w:rFonts w:ascii="Arial;Helvetica;sans-serif" w:hAnsi="Arial;Helvetica;sans-serif"/>
              </w:rPr>
            </w:pPr>
            <w:r>
              <w:rPr>
                <w:rFonts w:ascii="Arial;Helvetica;sans-serif" w:hAnsi="Arial;Helvetica;sans-serif"/>
              </w:rPr>
              <w:t>11) форма, порядок, дата и время окончания срока предоставления участникам закупки разъяснений положений документации о закупке;</w:t>
            </w:r>
          </w:p>
          <w:p>
            <w:pPr>
              <w:pStyle w:val="Style21"/>
              <w:spacing w:before="0" w:after="0"/>
              <w:jc w:val="both"/>
              <w:rPr>
                <w:rFonts w:ascii="Arial;Helvetica;sans-serif" w:hAnsi="Arial;Helvetica;sans-serif"/>
              </w:rPr>
            </w:pPr>
            <w:r>
              <w:rPr>
                <w:rFonts w:ascii="Arial;Helvetica;sans-serif" w:hAnsi="Arial;Helvetica;sans-serif"/>
              </w:rPr>
              <w:t>12) место, дата и время вскрытия конвертов с заявками участников закупки, если закупкой предусмотрена процедура вскрытия конвертов;</w:t>
            </w:r>
          </w:p>
          <w:p>
            <w:pPr>
              <w:pStyle w:val="Style21"/>
              <w:spacing w:before="0" w:after="0"/>
              <w:jc w:val="both"/>
              <w:rPr>
                <w:rFonts w:ascii="Arial;Helvetica;sans-serif" w:hAnsi="Arial;Helvetica;sans-serif"/>
              </w:rPr>
            </w:pPr>
            <w:r>
              <w:rPr>
                <w:rFonts w:ascii="Arial;Helvetica;sans-serif" w:hAnsi="Arial;Helvetica;sans-serif"/>
              </w:rPr>
              <w:t>13) место и дата рассмотрения предложений участников закупки и подведения итогов закупки;</w:t>
            </w:r>
          </w:p>
          <w:p>
            <w:pPr>
              <w:pStyle w:val="Style21"/>
              <w:spacing w:before="0" w:after="0"/>
              <w:jc w:val="both"/>
              <w:rPr>
                <w:rFonts w:ascii="Arial;Helvetica;sans-serif" w:hAnsi="Arial;Helvetica;sans-serif"/>
              </w:rPr>
            </w:pPr>
            <w:r>
              <w:rPr>
                <w:rFonts w:ascii="Arial;Helvetica;sans-serif" w:hAnsi="Arial;Helvetica;sans-serif"/>
              </w:rPr>
              <w:t>14) критерии оценки и сопоставления заявок на участие в закупке;</w:t>
            </w:r>
          </w:p>
          <w:p>
            <w:pPr>
              <w:pStyle w:val="Style21"/>
              <w:spacing w:before="0" w:after="0"/>
              <w:jc w:val="both"/>
              <w:rPr>
                <w:rFonts w:ascii="Arial;Helvetica;sans-serif" w:hAnsi="Arial;Helvetica;sans-serif"/>
              </w:rPr>
            </w:pPr>
            <w:r>
              <w:rPr>
                <w:rFonts w:ascii="Arial;Helvetica;sans-serif" w:hAnsi="Arial;Helvetica;sans-serif"/>
              </w:rPr>
              <w:t>15) порядок оценки и сопоставления заявок на участие в закупке;</w:t>
            </w:r>
          </w:p>
          <w:p>
            <w:pPr>
              <w:pStyle w:val="Style21"/>
              <w:spacing w:before="0" w:after="0"/>
              <w:jc w:val="both"/>
              <w:rPr>
                <w:rFonts w:ascii="Arial;Helvetica;sans-serif" w:hAnsi="Arial;Helvetica;sans-serif"/>
              </w:rPr>
            </w:pPr>
            <w:r>
              <w:rPr>
                <w:rFonts w:ascii="Arial;Helvetica;sans-serif" w:hAnsi="Arial;Helvetica;sans-serif"/>
              </w:rPr>
              <w:t>16) описание предмета такой закупки в соответствии с частью 6.1 статьи 3 Закона № 223-ФЗ;</w:t>
            </w:r>
          </w:p>
          <w:p>
            <w:pPr>
              <w:pStyle w:val="Style21"/>
              <w:spacing w:before="0" w:after="0"/>
              <w:jc w:val="both"/>
              <w:rPr>
                <w:rFonts w:ascii="Arial;Helvetica;sans-serif" w:hAnsi="Arial;Helvetica;sans-serif"/>
              </w:rPr>
            </w:pPr>
            <w:r>
              <w:rPr>
                <w:rFonts w:ascii="Arial;Helvetica;sans-serif" w:hAnsi="Arial;Helvetica;sans-serif"/>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pPr>
              <w:pStyle w:val="Style21"/>
              <w:spacing w:before="0" w:after="0"/>
              <w:jc w:val="both"/>
              <w:rPr>
                <w:rFonts w:ascii="Arial;Helvetica;sans-serif" w:hAnsi="Arial;Helvetica;sans-serif"/>
              </w:rPr>
            </w:pPr>
            <w:r>
              <w:rPr>
                <w:rFonts w:ascii="Arial;Helvetica;sans-serif" w:hAnsi="Arial;Helvetica;sans-serif"/>
              </w:rPr>
              <w:t>18) иные сведения в соответствии с настоящим Положением.</w:t>
            </w:r>
          </w:p>
          <w:p>
            <w:pPr>
              <w:pStyle w:val="Style21"/>
              <w:spacing w:before="0" w:after="0"/>
              <w:jc w:val="both"/>
              <w:rPr>
                <w:rFonts w:ascii="Arial;Helvetica;sans-serif" w:hAnsi="Arial;Helvetica;sans-serif"/>
              </w:rPr>
            </w:pPr>
            <w:r>
              <w:rPr>
                <w:rFonts w:ascii="Arial;Helvetica;sans-serif" w:hAnsi="Arial;Helvetica;sans-serif"/>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 д.</w:t>
            </w:r>
          </w:p>
          <w:p>
            <w:pPr>
              <w:pStyle w:val="Style21"/>
              <w:spacing w:before="0" w:after="0"/>
              <w:jc w:val="both"/>
              <w:rPr>
                <w:rFonts w:ascii="Arial;Helvetica;sans-serif" w:hAnsi="Arial;Helvetica;sans-serif"/>
              </w:rPr>
            </w:pPr>
            <w:r>
              <w:rPr>
                <w:rFonts w:ascii="Arial;Helvetica;sans-serif" w:hAnsi="Arial;Helvetica;sans-serif"/>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pPr>
              <w:pStyle w:val="Style21"/>
              <w:spacing w:before="0" w:after="0"/>
              <w:jc w:val="both"/>
              <w:rPr>
                <w:rFonts w:ascii="Arial;Helvetica;sans-serif" w:hAnsi="Arial;Helvetica;sans-serif"/>
              </w:rPr>
            </w:pPr>
            <w:r>
              <w:rPr>
                <w:rFonts w:ascii="Arial;Helvetica;sans-serif" w:hAnsi="Arial;Helvetica;sans-serif"/>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pPr>
              <w:pStyle w:val="Style21"/>
              <w:spacing w:before="0" w:after="0"/>
              <w:jc w:val="both"/>
              <w:rPr>
                <w:rFonts w:ascii="Arial;Helvetica;sans-serif" w:hAnsi="Arial;Helvetica;sans-serif"/>
              </w:rPr>
            </w:pPr>
            <w:r>
              <w:rPr>
                <w:rFonts w:ascii="Arial;Helvetica;sans-serif" w:hAnsi="Arial;Helvetica;sans-serif"/>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pPr>
              <w:pStyle w:val="Style21"/>
              <w:spacing w:before="0" w:after="0"/>
              <w:jc w:val="both"/>
              <w:rPr>
                <w:rFonts w:ascii="Arial;Helvetica;sans-serif" w:hAnsi="Arial;Helvetica;sans-serif"/>
              </w:rPr>
            </w:pPr>
            <w:r>
              <w:rPr>
                <w:rFonts w:ascii="Arial;Helvetica;sans-serif" w:hAnsi="Arial;Helvetica;sans-serif"/>
              </w:rPr>
              <w:t>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5 процентов начальной (максимальной) цены договор</w:t>
            </w:r>
            <w:bookmarkStart w:id="6" w:name="sfwc_11"/>
            <w:bookmarkEnd w:id="6"/>
            <w:r>
              <w:rPr>
                <w:rFonts w:ascii="Arial;Helvetica;sans-serif" w:hAnsi="Arial;Helvetica;sans-serif"/>
              </w:rPr>
              <w:t>а.</w:t>
            </w:r>
          </w:p>
          <w:p>
            <w:pPr>
              <w:pStyle w:val="Style21"/>
              <w:spacing w:before="0" w:after="0"/>
              <w:jc w:val="both"/>
              <w:rPr>
                <w:rFonts w:ascii="Arial;Helvetica;sans-serif" w:hAnsi="Arial;Helvetica;sans-serif"/>
              </w:rPr>
            </w:pPr>
            <w:r>
              <w:rPr>
                <w:rFonts w:ascii="Arial;Helvetica;sans-serif" w:hAnsi="Arial;Helvetica;sans-serif"/>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 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за исключением проведения закупки в соответствии со статьей 3.4 Закона №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 </w:t>
            </w:r>
          </w:p>
          <w:p>
            <w:pPr>
              <w:pStyle w:val="Style21"/>
              <w:spacing w:before="0" w:after="0"/>
              <w:jc w:val="both"/>
              <w:rPr>
                <w:rFonts w:ascii="Arial;Helvetica;sans-serif" w:hAnsi="Arial;Helvetica;sans-serif"/>
              </w:rPr>
            </w:pPr>
            <w:r>
              <w:rPr>
                <w:rFonts w:ascii="Arial;Helvetica;sans-serif" w:hAnsi="Arial;Helvetica;sans-serif"/>
              </w:rPr>
              <w:t>Обеспечение заявки на участие в закупке не возвращается участнику в следующих случаях:</w:t>
            </w:r>
          </w:p>
          <w:p>
            <w:pPr>
              <w:pStyle w:val="Style21"/>
              <w:spacing w:before="0" w:after="0"/>
              <w:jc w:val="both"/>
              <w:rPr>
                <w:rFonts w:ascii="Arial;Helvetica;sans-serif" w:hAnsi="Arial;Helvetica;sans-serif"/>
              </w:rPr>
            </w:pPr>
            <w:r>
              <w:rPr>
                <w:rFonts w:ascii="Arial;Helvetica;sans-serif" w:hAnsi="Arial;Helvetica;sans-serif"/>
              </w:rPr>
              <w:t>1) уклонение или отказ участника закупки от заключения договора;</w:t>
            </w:r>
          </w:p>
          <w:p>
            <w:pPr>
              <w:pStyle w:val="Style21"/>
              <w:spacing w:before="0" w:after="0"/>
              <w:jc w:val="both"/>
              <w:rPr>
                <w:rFonts w:ascii="Arial;Helvetica;sans-serif" w:hAnsi="Arial;Helvetica;sans-serif"/>
              </w:rPr>
            </w:pPr>
            <w:r>
              <w:rPr>
                <w:rFonts w:ascii="Arial;Helvetica;sans-serif" w:hAnsi="Arial;Helvetica;sans-serif"/>
              </w:rPr>
              <w:t>2) 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bookmarkStart w:id="7" w:name="sfwc_12"/>
            <w:bookmarkEnd w:id="7"/>
            <w:r>
              <w:rPr>
                <w:rFonts w:ascii="Arial;Helvetica;sans-serif" w:hAnsi="Arial;Helvetica;sans-serif"/>
              </w:rPr>
              <w:t>).</w:t>
            </w:r>
          </w:p>
          <w:p>
            <w:pPr>
              <w:pStyle w:val="Style21"/>
              <w:spacing w:before="0" w:after="0"/>
              <w:jc w:val="both"/>
              <w:rPr>
                <w:rFonts w:ascii="Arial;Helvetica;sans-serif" w:hAnsi="Arial;Helvetica;sans-serif"/>
              </w:rPr>
            </w:pPr>
            <w:r>
              <w:rPr>
                <w:rFonts w:ascii="Arial;Helvetica;sans-serif" w:hAnsi="Arial;Helvetica;sans-serif"/>
              </w:rPr>
              <w:t>Заказчик возвращает обеспечение заявки в течение семи рабочих дней:</w:t>
            </w:r>
          </w:p>
          <w:p>
            <w:pPr>
              <w:pStyle w:val="Style21"/>
              <w:spacing w:before="0" w:after="0"/>
              <w:jc w:val="both"/>
              <w:rPr/>
            </w:pPr>
            <w:r>
              <w:rPr/>
              <w:t xml:space="preserve">– </w:t>
            </w:r>
            <w:r>
              <w:rPr>
                <w:rFonts w:ascii="Arial;Helvetica;sans-serif" w:hAnsi="Arial;Helvetica;sans-serif"/>
              </w:rPr>
              <w:t>со дня заключения договора – победителю закупки и участнику закупки, заявке которого присвоено второе место после победителя;</w:t>
            </w:r>
          </w:p>
          <w:p>
            <w:pPr>
              <w:pStyle w:val="Style21"/>
              <w:spacing w:before="0" w:after="0"/>
              <w:jc w:val="both"/>
              <w:rPr/>
            </w:pPr>
            <w:r>
              <w:rPr/>
              <w:t xml:space="preserve">– </w:t>
            </w:r>
            <w:r>
              <w:rPr>
                <w:rFonts w:ascii="Arial;Helvetica;sans-serif" w:hAnsi="Arial;Helvetica;sans-serif"/>
              </w:rPr>
              <w:t>со дня подписания итогового протокола закупки – допущенным к закупке участникам, заявкам которых присвоены места ниже второго;</w:t>
            </w:r>
          </w:p>
          <w:p>
            <w:pPr>
              <w:pStyle w:val="Style21"/>
              <w:spacing w:before="0" w:after="0"/>
              <w:jc w:val="both"/>
              <w:rPr/>
            </w:pPr>
            <w:r>
              <w:rPr/>
              <w:t xml:space="preserve">– </w:t>
            </w:r>
            <w:r>
              <w:rPr>
                <w:rFonts w:ascii="Arial;Helvetica;sans-serif" w:hAnsi="Arial;Helvetica;sans-serif"/>
              </w:rPr>
              <w:t>со дня подписания протокола, указанного в пункте 1.10.3 или пункте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pPr>
              <w:pStyle w:val="Style21"/>
              <w:spacing w:before="0" w:after="0"/>
              <w:jc w:val="both"/>
              <w:rPr/>
            </w:pPr>
            <w:r>
              <w:rPr/>
              <w:t xml:space="preserve">– </w:t>
            </w:r>
            <w:r>
              <w:rPr>
                <w:rFonts w:ascii="Arial;Helvetica;sans-serif" w:hAnsi="Arial;Helvetica;sans-serif"/>
              </w:rPr>
              <w:t>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pPr>
              <w:pStyle w:val="Style21"/>
              <w:spacing w:before="0" w:after="0"/>
              <w:jc w:val="both"/>
              <w:rPr/>
            </w:pPr>
            <w:r>
              <w:rPr/>
              <w:t xml:space="preserve">– </w:t>
            </w:r>
            <w:r>
              <w:rPr>
                <w:rFonts w:ascii="Arial;Helvetica;sans-serif" w:hAnsi="Arial;Helvetica;sans-serif"/>
              </w:rPr>
              <w:t>со дня принятия решения об отказе от проведения закупки – всем участникам, предоставившим обеспечение заявки на участие в закупке.</w:t>
            </w:r>
          </w:p>
          <w:p>
            <w:pPr>
              <w:pStyle w:val="Style21"/>
              <w:spacing w:before="0" w:after="0"/>
              <w:jc w:val="both"/>
              <w:rPr>
                <w:rFonts w:ascii="Arial;Helvetica;sans-serif" w:hAnsi="Arial;Helvetica;sans-serif"/>
              </w:rPr>
            </w:pPr>
            <w:r>
              <w:rPr>
                <w:rFonts w:ascii="Arial;Helvetica;sans-serif" w:hAnsi="Arial;Helvetica;sans-serif"/>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pPr>
              <w:pStyle w:val="Style21"/>
              <w:spacing w:before="0" w:after="0"/>
              <w:jc w:val="both"/>
              <w:rPr/>
            </w:pPr>
            <w:r>
              <w:rPr/>
              <w:t xml:space="preserve">– </w:t>
            </w:r>
            <w:r>
              <w:rPr>
                <w:rFonts w:ascii="Arial;Helvetica;sans-serif" w:hAnsi="Arial;Helvetica;sans-serif"/>
              </w:rPr>
              <w:t>способ осуществления закупки;</w:t>
            </w:r>
          </w:p>
          <w:p>
            <w:pPr>
              <w:pStyle w:val="Style21"/>
              <w:spacing w:before="0" w:after="0"/>
              <w:jc w:val="both"/>
              <w:rPr/>
            </w:pPr>
            <w:r>
              <w:rPr/>
              <w:t xml:space="preserve">– </w:t>
            </w:r>
            <w:r>
              <w:rPr>
                <w:rFonts w:ascii="Arial;Helvetica;sans-serif" w:hAnsi="Arial;Helvetica;sans-serif"/>
              </w:rPr>
              <w:t>наименование, место нахождения, почтовый адрес, адрес электронной почты, номер контактного телефона Заказчика;</w:t>
            </w:r>
          </w:p>
          <w:p>
            <w:pPr>
              <w:pStyle w:val="Style21"/>
              <w:spacing w:before="0" w:after="0"/>
              <w:jc w:val="both"/>
              <w:rPr/>
            </w:pPr>
            <w:r>
              <w:rPr/>
              <w:t xml:space="preserve">– </w:t>
            </w:r>
            <w:r>
              <w:rPr>
                <w:rFonts w:ascii="Arial;Helvetica;sans-serif" w:hAnsi="Arial;Helvetica;sans-serif"/>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w:t>
            </w:r>
          </w:p>
          <w:p>
            <w:pPr>
              <w:pStyle w:val="Style21"/>
              <w:spacing w:before="0" w:after="0"/>
              <w:jc w:val="both"/>
              <w:rPr/>
            </w:pPr>
            <w:r>
              <w:rPr/>
              <w:t xml:space="preserve">– </w:t>
            </w:r>
            <w:r>
              <w:rPr>
                <w:rFonts w:ascii="Arial;Helvetica;sans-serif" w:hAnsi="Arial;Helvetica;sans-serif"/>
              </w:rPr>
              <w:t>место поставки товара, выполнения работы, оказания услуги;</w:t>
            </w:r>
          </w:p>
          <w:p>
            <w:pPr>
              <w:pStyle w:val="Style21"/>
              <w:spacing w:before="0" w:after="0"/>
              <w:jc w:val="both"/>
              <w:rPr/>
            </w:pPr>
            <w:r>
              <w:rPr/>
              <w:t xml:space="preserve">– </w:t>
            </w:r>
            <w:r>
              <w:rPr>
                <w:rFonts w:ascii="Arial;Helvetica;sans-serif" w:hAnsi="Arial;Helvetica;sans-serif"/>
              </w:rPr>
              <w:t>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pPr>
              <w:pStyle w:val="Style21"/>
              <w:spacing w:before="0" w:after="0"/>
              <w:jc w:val="both"/>
              <w:rPr/>
            </w:pPr>
            <w:r>
              <w:rPr/>
              <w:t xml:space="preserve">– </w:t>
            </w:r>
            <w:r>
              <w:rPr>
                <w:rFonts w:ascii="Arial;Helvetica;sans-serif" w:hAnsi="Arial;Helvetica;sans-serif"/>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pPr>
              <w:pStyle w:val="Style21"/>
              <w:spacing w:before="0" w:after="0"/>
              <w:jc w:val="both"/>
              <w:rPr/>
            </w:pPr>
            <w:r>
              <w:rPr/>
              <w:t xml:space="preserve">– </w:t>
            </w:r>
            <w:r>
              <w:rPr>
                <w:rFonts w:ascii="Arial;Helvetica;sans-serif" w:hAnsi="Arial;Helvetica;sans-serif"/>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pPr>
              <w:pStyle w:val="Style21"/>
              <w:spacing w:before="0" w:after="0"/>
              <w:jc w:val="both"/>
              <w:rPr/>
            </w:pPr>
            <w:r>
              <w:rPr/>
              <w:t xml:space="preserve">– </w:t>
            </w:r>
            <w:r>
              <w:rPr>
                <w:rFonts w:ascii="Arial;Helvetica;sans-serif" w:hAnsi="Arial;Helvetica;sans-serif"/>
              </w:rPr>
              <w:t>адрес электронной площадки в информационно-телекоммуникационной сети Интернет (при осуществлении конкурентной закупки в электронной форме);</w:t>
            </w:r>
          </w:p>
          <w:p>
            <w:pPr>
              <w:pStyle w:val="Style21"/>
              <w:spacing w:before="0" w:after="0"/>
              <w:jc w:val="both"/>
              <w:rPr/>
            </w:pPr>
            <w:r>
              <w:rPr/>
              <w:t xml:space="preserve">– </w:t>
            </w:r>
            <w:r>
              <w:rPr>
                <w:rFonts w:ascii="Arial;Helvetica;sans-serif" w:hAnsi="Arial;Helvetica;sans-serif"/>
              </w:rPr>
              <w:t>иные сведения, определенные настоящим Положением.</w:t>
            </w:r>
          </w:p>
          <w:p>
            <w:pPr>
              <w:pStyle w:val="Style21"/>
              <w:spacing w:before="0" w:after="0"/>
              <w:jc w:val="both"/>
              <w:rPr>
                <w:rFonts w:ascii="Arial;Helvetica;sans-serif" w:hAnsi="Arial;Helvetica;sans-serif"/>
              </w:rPr>
            </w:pPr>
            <w:r>
              <w:rPr>
                <w:rFonts w:ascii="Arial;Helvetica;sans-serif" w:hAnsi="Arial;Helvetica;sans-serif"/>
              </w:rPr>
              <w:t>1.8.8. Документация о закупке и извещение о проведении закупки размещаются в ЕИС и доступны для ознакомления без взимания платы.</w:t>
            </w:r>
          </w:p>
          <w:p>
            <w:pPr>
              <w:pStyle w:val="Style21"/>
              <w:spacing w:before="0" w:after="0"/>
              <w:jc w:val="both"/>
              <w:rPr>
                <w:rFonts w:ascii="Arial;Helvetica;sans-serif" w:hAnsi="Arial;Helvetica;sans-serif"/>
              </w:rPr>
            </w:pPr>
            <w:r>
              <w:rPr>
                <w:rFonts w:ascii="Arial;Helvetica;sans-serif" w:hAnsi="Arial;Helvetica;sans-serif"/>
              </w:rPr>
              <w:t>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статьей 3.3 Закона №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pPr>
              <w:pStyle w:val="Style21"/>
              <w:spacing w:before="0" w:after="0"/>
              <w:jc w:val="both"/>
              <w:rPr>
                <w:rFonts w:ascii="Arial;Helvetica;sans-serif" w:hAnsi="Arial;Helvetica;sans-serif"/>
              </w:rPr>
            </w:pPr>
            <w:r>
              <w:rPr>
                <w:rFonts w:ascii="Arial;Helvetica;sans-serif" w:hAnsi="Arial;Helvetica;sans-serif"/>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pPr>
              <w:pStyle w:val="Style21"/>
              <w:spacing w:before="0" w:after="0"/>
              <w:jc w:val="both"/>
              <w:rPr>
                <w:rFonts w:ascii="Arial;Helvetica;sans-serif" w:hAnsi="Arial;Helvetica;sans-serif"/>
              </w:rPr>
            </w:pPr>
            <w:r>
              <w:rPr>
                <w:rFonts w:ascii="Arial;Helvetica;sans-serif" w:hAnsi="Arial;Helvetica;sans-serif"/>
              </w:rPr>
              <w:t xml:space="preserve">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w:t>
            </w:r>
          </w:p>
          <w:p>
            <w:pPr>
              <w:pStyle w:val="Style21"/>
              <w:spacing w:before="0" w:after="0"/>
              <w:jc w:val="both"/>
              <w:rPr>
                <w:rFonts w:ascii="Arial;Helvetica;sans-serif" w:hAnsi="Arial;Helvetica;sans-serif"/>
              </w:rPr>
            </w:pPr>
            <w:r>
              <w:rPr>
                <w:rFonts w:ascii="Arial;Helvetica;sans-serif" w:hAnsi="Arial;Helvetica;sans-serif"/>
              </w:rPr>
              <w:t>Изменять предмет закупки не допускается.</w:t>
            </w:r>
          </w:p>
          <w:p>
            <w:pPr>
              <w:pStyle w:val="Style21"/>
              <w:spacing w:before="0" w:after="0"/>
              <w:jc w:val="both"/>
              <w:rPr>
                <w:rFonts w:ascii="Arial;Helvetica;sans-serif" w:hAnsi="Arial;Helvetica;sans-serif"/>
              </w:rPr>
            </w:pPr>
            <w:r>
              <w:rPr>
                <w:rFonts w:ascii="Arial;Helvetica;sans-serif" w:hAnsi="Arial;Helvetica;sans-serif"/>
              </w:rPr>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 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pPr>
              <w:pStyle w:val="Style21"/>
              <w:spacing w:before="0" w:after="0"/>
              <w:jc w:val="both"/>
              <w:rPr>
                <w:rFonts w:ascii="Arial;Helvetica;sans-serif" w:hAnsi="Arial;Helvetica;sans-serif"/>
              </w:rPr>
            </w:pPr>
            <w:r>
              <w:rPr>
                <w:rFonts w:ascii="Arial;Helvetica;sans-serif" w:hAnsi="Arial;Helvetica;sans-serif"/>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pPr>
              <w:pStyle w:val="Style21"/>
              <w:spacing w:before="0" w:after="0"/>
              <w:jc w:val="both"/>
              <w:rPr>
                <w:rFonts w:ascii="Arial;Helvetica;sans-serif" w:hAnsi="Arial;Helvetica;sans-serif"/>
              </w:rPr>
            </w:pPr>
            <w:r>
              <w:rPr>
                <w:rFonts w:ascii="Arial;Helvetica;sans-serif" w:hAnsi="Arial;Helvetica;sans-serif"/>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pPr>
              <w:pStyle w:val="Style21"/>
              <w:spacing w:before="0" w:after="0"/>
              <w:jc w:val="both"/>
              <w:rPr>
                <w:rFonts w:ascii="Arial;Helvetica;sans-serif" w:hAnsi="Arial;Helvetica;sans-serif"/>
              </w:rPr>
            </w:pPr>
            <w:r>
              <w:rPr>
                <w:rFonts w:ascii="Arial;Helvetica;sans-serif" w:hAnsi="Arial;Helvetica;sans-serif"/>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pPr>
              <w:pStyle w:val="Style21"/>
              <w:spacing w:before="0" w:after="0"/>
              <w:jc w:val="both"/>
              <w:rPr>
                <w:rFonts w:ascii="Arial;Helvetica;sans-serif" w:hAnsi="Arial;Helvetica;sans-serif"/>
              </w:rPr>
            </w:pPr>
            <w:r>
              <w:rPr>
                <w:rFonts w:ascii="Arial;Helvetica;sans-serif" w:hAnsi="Arial;Helvetica;sans-serif"/>
              </w:rPr>
              <w:t>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Размер обеспечения исполнения договора и срок, на который оно предоставляется, указываются в проекте договора и в документации о закупке.</w:t>
            </w:r>
          </w:p>
          <w:p>
            <w:pPr>
              <w:pStyle w:val="Style21"/>
              <w:spacing w:before="0" w:after="0"/>
              <w:jc w:val="both"/>
              <w:rPr>
                <w:rFonts w:ascii="Arial;Helvetica;sans-serif" w:hAnsi="Arial;Helvetica;sans-serif"/>
              </w:rPr>
            </w:pPr>
            <w:r>
              <w:rPr>
                <w:rFonts w:ascii="Arial;Helvetica;sans-serif" w:hAnsi="Arial;Helvetica;sans-serif"/>
              </w:rPr>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pPr>
              <w:pStyle w:val="Style21"/>
              <w:spacing w:before="0" w:after="0"/>
              <w:jc w:val="both"/>
              <w:rPr>
                <w:rFonts w:ascii="Arial;Helvetica;sans-serif" w:hAnsi="Arial;Helvetica;sans-serif"/>
              </w:rPr>
            </w:pPr>
            <w:r>
              <w:rPr>
                <w:rFonts w:ascii="Arial;Helvetica;sans-serif" w:hAnsi="Arial;Helvetica;sans-serif"/>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pPr>
              <w:pStyle w:val="Style21"/>
              <w:spacing w:before="0" w:after="0"/>
              <w:jc w:val="both"/>
              <w:rPr>
                <w:rFonts w:ascii="Arial;Helvetica;sans-serif" w:hAnsi="Arial;Helvetica;sans-serif"/>
              </w:rPr>
            </w:pPr>
            <w:r>
              <w:rPr>
                <w:rFonts w:ascii="Arial;Helvetica;sans-serif" w:hAnsi="Arial;Helvetica;sans-serif"/>
              </w:rPr>
              <w:t xml:space="preserve">1.8.18. При определении начальной (максимальной) цены договора Заказчик может руководствоваться Методическими рекомендациями, утвержденными приказом Минэкономразвития от 02.10.2013 № 567. Заказчик отдельным приказом может установить иной порядок ее определения. 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w:t>
            </w:r>
          </w:p>
          <w:p>
            <w:pPr>
              <w:pStyle w:val="Style21"/>
              <w:spacing w:before="0" w:after="0"/>
              <w:jc w:val="both"/>
              <w:rPr>
                <w:rFonts w:ascii="Arial;Helvetica;sans-serif" w:hAnsi="Arial;Helvetica;sans-serif"/>
              </w:rPr>
            </w:pPr>
            <w:r>
              <w:rPr>
                <w:rFonts w:ascii="Arial;Helvetica;sans-serif" w:hAnsi="Arial;Helvetica;sans-serif"/>
              </w:rPr>
              <w:t>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pPr>
              <w:pStyle w:val="Style21"/>
              <w:spacing w:before="0" w:after="0"/>
              <w:jc w:val="both"/>
              <w:rPr>
                <w:rFonts w:ascii="Arial;Helvetica;sans-serif" w:hAnsi="Arial;Helvetica;sans-serif"/>
              </w:rPr>
            </w:pPr>
            <w:r>
              <w:rPr>
                <w:rFonts w:ascii="Arial;Helvetica;sans-serif" w:hAnsi="Arial;Helvetica;sans-serif"/>
              </w:rPr>
              <w:t>1.8.19. 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pPr>
              <w:pStyle w:val="Style21"/>
              <w:spacing w:before="0" w:after="0"/>
              <w:jc w:val="both"/>
              <w:rPr>
                <w:rFonts w:ascii="Arial;Helvetica;sans-serif" w:hAnsi="Arial;Helvetica;sans-serif"/>
              </w:rPr>
            </w:pPr>
            <w:r>
              <w:rPr>
                <w:rFonts w:ascii="Arial;Helvetica;sans-serif" w:hAnsi="Arial;Helvetica;sans-serif"/>
              </w:rPr>
              <w:t>1.8.20. Приоритет не предоставляется в следующих случаях:</w:t>
            </w:r>
          </w:p>
          <w:p>
            <w:pPr>
              <w:pStyle w:val="Style21"/>
              <w:spacing w:before="0" w:after="0"/>
              <w:jc w:val="both"/>
              <w:rPr>
                <w:rFonts w:ascii="Arial;Helvetica;sans-serif" w:hAnsi="Arial;Helvetica;sans-serif"/>
              </w:rPr>
            </w:pPr>
            <w:r>
              <w:rPr>
                <w:rFonts w:ascii="Arial;Helvetica;sans-serif" w:hAnsi="Arial;Helvetica;sans-serif"/>
              </w:rPr>
              <w:t>1) закупка признана несостоявшейся, и договор заключается с единственным участником закупки;</w:t>
            </w:r>
          </w:p>
          <w:p>
            <w:pPr>
              <w:pStyle w:val="Style21"/>
              <w:spacing w:before="0" w:after="0"/>
              <w:jc w:val="both"/>
              <w:rPr>
                <w:rFonts w:ascii="Arial;Helvetica;sans-serif" w:hAnsi="Arial;Helvetica;sans-serif"/>
              </w:rPr>
            </w:pPr>
            <w:r>
              <w:rPr>
                <w:rFonts w:ascii="Arial;Helvetica;sans-serif" w:hAnsi="Arial;Helvetica;sans-serif"/>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pPr>
              <w:pStyle w:val="Style21"/>
              <w:spacing w:before="0" w:after="0"/>
              <w:jc w:val="both"/>
              <w:rPr>
                <w:rFonts w:ascii="Arial;Helvetica;sans-serif" w:hAnsi="Arial;Helvetica;sans-serif"/>
              </w:rPr>
            </w:pPr>
            <w:r>
              <w:rPr>
                <w:rFonts w:ascii="Arial;Helvetica;sans-serif" w:hAnsi="Arial;Helvetica;sans-serif"/>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pPr>
              <w:pStyle w:val="Style21"/>
              <w:spacing w:before="0" w:after="0"/>
              <w:jc w:val="both"/>
              <w:rPr>
                <w:rFonts w:ascii="Arial;Helvetica;sans-serif" w:hAnsi="Arial;Helvetica;sans-serif"/>
              </w:rPr>
            </w:pPr>
            <w:r>
              <w:rPr>
                <w:rFonts w:ascii="Arial;Helvetica;sans-serif" w:hAnsi="Arial;Helvetica;sans-serif"/>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pPr>
              <w:pStyle w:val="Style21"/>
              <w:spacing w:before="0" w:after="0"/>
              <w:jc w:val="both"/>
              <w:rPr>
                <w:rFonts w:ascii="Arial;Helvetica;sans-serif" w:hAnsi="Arial;Helvetica;sans-serif"/>
              </w:rPr>
            </w:pPr>
            <w:r>
              <w:rPr>
                <w:rFonts w:ascii="Arial;Helvetica;sans-serif" w:hAnsi="Arial;Helvetica;sans-serif"/>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pPr>
              <w:pStyle w:val="Style21"/>
              <w:spacing w:before="0" w:after="0"/>
              <w:jc w:val="both"/>
              <w:rPr>
                <w:rFonts w:ascii="Arial;Helvetica;sans-serif" w:hAnsi="Arial;Helvetica;sans-serif"/>
              </w:rPr>
            </w:pPr>
            <w:r>
              <w:rPr>
                <w:rFonts w:ascii="Arial;Helvetica;sans-serif" w:hAnsi="Arial;Helvetica;sans-serif"/>
              </w:rPr>
              <w:t>1.8.21. Условием предоставления приоритета является включение в документацию о закупке следующих сведений:</w:t>
            </w:r>
          </w:p>
          <w:p>
            <w:pPr>
              <w:pStyle w:val="Style21"/>
              <w:spacing w:before="0" w:after="0"/>
              <w:jc w:val="both"/>
              <w:rPr>
                <w:rFonts w:ascii="Arial;Helvetica;sans-serif" w:hAnsi="Arial;Helvetica;sans-serif"/>
              </w:rPr>
            </w:pPr>
            <w:r>
              <w:rPr>
                <w:rFonts w:ascii="Arial;Helvetica;sans-serif" w:hAnsi="Arial;Helvetica;sans-serif"/>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pPr>
              <w:pStyle w:val="Style21"/>
              <w:spacing w:before="0" w:after="0"/>
              <w:jc w:val="both"/>
              <w:rPr>
                <w:rFonts w:ascii="Arial;Helvetica;sans-serif" w:hAnsi="Arial;Helvetica;sans-serif"/>
              </w:rPr>
            </w:pPr>
            <w:r>
              <w:rPr>
                <w:rFonts w:ascii="Arial;Helvetica;sans-serif" w:hAnsi="Arial;Helvetica;sans-serif"/>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pPr>
              <w:pStyle w:val="Style21"/>
              <w:spacing w:before="0" w:after="0"/>
              <w:jc w:val="both"/>
              <w:rPr>
                <w:rFonts w:ascii="Arial;Helvetica;sans-serif" w:hAnsi="Arial;Helvetica;sans-serif"/>
              </w:rPr>
            </w:pPr>
            <w:r>
              <w:rPr>
                <w:rFonts w:ascii="Arial;Helvetica;sans-serif" w:hAnsi="Arial;Helvetica;sans-serif"/>
              </w:rPr>
              <w:t>3) сведений о начальной (максимальной) цене единицы каждого товара, работы, услуги, являющихся предметом закупки;</w:t>
            </w:r>
          </w:p>
          <w:p>
            <w:pPr>
              <w:pStyle w:val="Style21"/>
              <w:spacing w:before="0" w:after="0"/>
              <w:jc w:val="both"/>
              <w:rPr>
                <w:rFonts w:ascii="Arial;Helvetica;sans-serif" w:hAnsi="Arial;Helvetica;sans-serif"/>
              </w:rPr>
            </w:pPr>
            <w:r>
              <w:rPr>
                <w:rFonts w:ascii="Arial;Helvetica;sans-serif" w:hAnsi="Arial;Helvetica;sans-serif"/>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pPr>
              <w:pStyle w:val="Style21"/>
              <w:spacing w:before="0" w:after="0"/>
              <w:jc w:val="both"/>
              <w:rPr>
                <w:rFonts w:ascii="Arial;Helvetica;sans-serif" w:hAnsi="Arial;Helvetica;sans-serif"/>
              </w:rPr>
            </w:pPr>
            <w:r>
              <w:rPr>
                <w:rFonts w:ascii="Arial;Helvetica;sans-serif" w:hAnsi="Arial;Helvetica;sans-serif"/>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5 пункта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pPr>
              <w:pStyle w:val="Style21"/>
              <w:spacing w:before="0" w:after="0"/>
              <w:jc w:val="both"/>
              <w:rPr>
                <w:rFonts w:ascii="Arial;Helvetica;sans-serif" w:hAnsi="Arial;Helvetica;sans-serif"/>
              </w:rPr>
            </w:pPr>
            <w:r>
              <w:rPr>
                <w:rFonts w:ascii="Arial;Helvetica;sans-serif" w:hAnsi="Arial;Helvetica;sans-serif"/>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pPr>
              <w:pStyle w:val="Style21"/>
              <w:spacing w:before="0" w:after="0"/>
              <w:jc w:val="both"/>
              <w:rPr>
                <w:rFonts w:ascii="Arial;Helvetica;sans-serif" w:hAnsi="Arial;Helvetica;sans-serif"/>
              </w:rPr>
            </w:pPr>
            <w:r>
              <w:rPr>
                <w:rFonts w:ascii="Arial;Helvetica;sans-serif" w:hAnsi="Arial;Helvetica;sans-serif"/>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pPr>
              <w:pStyle w:val="Style21"/>
              <w:spacing w:before="0" w:after="0"/>
              <w:jc w:val="both"/>
              <w:rPr>
                <w:rFonts w:ascii="Arial;Helvetica;sans-serif" w:hAnsi="Arial;Helvetica;sans-serif"/>
              </w:rPr>
            </w:pPr>
            <w:r>
              <w:rPr>
                <w:rFonts w:ascii="Arial;Helvetica;sans-serif" w:hAnsi="Arial;Helvetica;sans-serif"/>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pPr>
              <w:pStyle w:val="Style21"/>
              <w:spacing w:before="0" w:after="0"/>
              <w:jc w:val="both"/>
              <w:rPr>
                <w:rFonts w:ascii="Arial;Helvetica;sans-serif" w:hAnsi="Arial;Helvetica;sans-serif"/>
              </w:rPr>
            </w:pPr>
            <w:r>
              <w:rPr>
                <w:rFonts w:ascii="Arial;Helvetica;sans-serif" w:hAnsi="Arial;Helvetica;sans-serif"/>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1.9. Требования к участникам закупки</w:t>
            </w:r>
          </w:p>
          <w:p>
            <w:pPr>
              <w:pStyle w:val="Style21"/>
              <w:spacing w:before="0" w:after="0"/>
              <w:jc w:val="both"/>
              <w:rPr>
                <w:rFonts w:ascii="Arial;Helvetica;sans-serif" w:hAnsi="Arial;Helvetica;sans-serif"/>
              </w:rPr>
            </w:pPr>
            <w:r>
              <w:rPr>
                <w:rFonts w:ascii="Arial;Helvetica;sans-serif" w:hAnsi="Arial;Helvetica;sans-serif"/>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w:t>
            </w:r>
            <w:bookmarkStart w:id="8" w:name="sfwc_13"/>
            <w:bookmarkEnd w:id="8"/>
            <w:r>
              <w:rPr>
                <w:rFonts w:ascii="Arial;Helvetica;sans-serif" w:hAnsi="Arial;Helvetica;sans-serif"/>
              </w:rPr>
              <w:t>и:</w:t>
            </w:r>
          </w:p>
          <w:p>
            <w:pPr>
              <w:pStyle w:val="Style21"/>
              <w:spacing w:before="0" w:after="0"/>
              <w:jc w:val="both"/>
              <w:rPr>
                <w:rFonts w:ascii="Arial;Helvetica;sans-serif" w:hAnsi="Arial;Helvetica;sans-serif"/>
              </w:rPr>
            </w:pPr>
            <w:r>
              <w:rPr>
                <w:rFonts w:ascii="Arial;Helvetica;sans-serif" w:hAnsi="Arial;Helvetica;sans-serif"/>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pPr>
              <w:pStyle w:val="Style21"/>
              <w:spacing w:before="0" w:after="0"/>
              <w:jc w:val="both"/>
              <w:rPr>
                <w:rFonts w:ascii="Arial;Helvetica;sans-serif" w:hAnsi="Arial;Helvetica;sans-serif"/>
              </w:rPr>
            </w:pPr>
            <w:r>
              <w:rPr>
                <w:rFonts w:ascii="Arial;Helvetica;sans-serif" w:hAnsi="Arial;Helvetica;sans-serif"/>
              </w:rPr>
              <w:t>2) участник закупки должен отвечать требованиям документации о закупке и настоящего Положения;</w:t>
            </w:r>
          </w:p>
          <w:p>
            <w:pPr>
              <w:pStyle w:val="Style21"/>
              <w:spacing w:before="0" w:after="0"/>
              <w:jc w:val="both"/>
              <w:rPr>
                <w:rFonts w:ascii="Arial;Helvetica;sans-serif" w:hAnsi="Arial;Helvetica;sans-serif"/>
              </w:rPr>
            </w:pPr>
            <w:r>
              <w:rPr>
                <w:rFonts w:ascii="Arial;Helvetica;sans-serif" w:hAnsi="Arial;Helvetica;sans-serif"/>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pPr>
              <w:pStyle w:val="Style21"/>
              <w:spacing w:before="0" w:after="0"/>
              <w:jc w:val="both"/>
              <w:rPr>
                <w:rFonts w:ascii="Arial;Helvetica;sans-serif" w:hAnsi="Arial;Helvetica;sans-serif"/>
              </w:rPr>
            </w:pPr>
            <w:r>
              <w:rPr>
                <w:rFonts w:ascii="Arial;Helvetica;sans-serif" w:hAnsi="Arial;Helvetica;sans-serif"/>
              </w:rPr>
              <w:t>4) на день подачи заявки или конверта с заявкой деятельность участника закупки не приостановлена в порядке, предусмотренном Кодексом об административных правонарушениях;</w:t>
            </w:r>
          </w:p>
          <w:p>
            <w:pPr>
              <w:pStyle w:val="Style21"/>
              <w:spacing w:before="0" w:after="0"/>
              <w:jc w:val="both"/>
              <w:rPr>
                <w:rFonts w:ascii="Arial;Helvetica;sans-serif" w:hAnsi="Arial;Helvetica;sans-serif"/>
              </w:rPr>
            </w:pPr>
            <w:r>
              <w:rPr>
                <w:rFonts w:ascii="Arial;Helvetica;sans-serif" w:hAnsi="Arial;Helvetica;sans-serif"/>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pPr>
              <w:pStyle w:val="Style21"/>
              <w:spacing w:before="0" w:after="0"/>
              <w:jc w:val="both"/>
              <w:rPr>
                <w:rFonts w:ascii="Arial;Helvetica;sans-serif" w:hAnsi="Arial;Helvetica;sans-serif"/>
              </w:rPr>
            </w:pPr>
            <w:r>
              <w:rPr>
                <w:rFonts w:ascii="Arial;Helvetica;sans-serif" w:hAnsi="Arial;Helvetica;sans-serif"/>
              </w:rPr>
              <w:t>6) сведения об участнике закупки отсутствуют в реестрах недобросовестных поставщиков, ведение которых предусмотрено Законом № 223-ФЗ и Законом № 44-ФЗ;</w:t>
            </w:r>
          </w:p>
          <w:p>
            <w:pPr>
              <w:pStyle w:val="Style21"/>
              <w:spacing w:before="0" w:after="0"/>
              <w:jc w:val="both"/>
              <w:rPr>
                <w:rFonts w:ascii="Arial;Helvetica;sans-serif" w:hAnsi="Arial;Helvetica;sans-serif"/>
              </w:rPr>
            </w:pPr>
            <w:r>
              <w:rPr>
                <w:rFonts w:ascii="Arial;Helvetica;sans-serif" w:hAnsi="Arial;Helvetica;sans-serif"/>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pPr>
              <w:pStyle w:val="Style21"/>
              <w:spacing w:before="0" w:after="0"/>
              <w:jc w:val="both"/>
              <w:rPr>
                <w:rFonts w:ascii="Arial;Helvetica;sans-serif" w:hAnsi="Arial;Helvetica;sans-serif"/>
              </w:rPr>
            </w:pPr>
            <w:r>
              <w:rPr>
                <w:rFonts w:ascii="Arial;Helvetica;sans-serif" w:hAnsi="Arial;Helvetica;sans-serif"/>
              </w:rPr>
              <w:t>1.9.2. К участникам закупки не допускается устанавливать требования, которые ограничивают конкуренцию.</w:t>
            </w:r>
          </w:p>
          <w:p>
            <w:pPr>
              <w:pStyle w:val="Style21"/>
              <w:spacing w:before="0" w:after="0"/>
              <w:jc w:val="both"/>
              <w:rPr>
                <w:rFonts w:ascii="Arial;Helvetica;sans-serif" w:hAnsi="Arial;Helvetica;sans-serif"/>
              </w:rPr>
            </w:pPr>
            <w:r>
              <w:rPr>
                <w:rFonts w:ascii="Arial;Helvetica;sans-serif" w:hAnsi="Arial;Helvetica;sans-serif"/>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pPr>
              <w:pStyle w:val="Style21"/>
              <w:spacing w:before="0" w:after="0"/>
              <w:jc w:val="both"/>
              <w:rPr>
                <w:rFonts w:ascii="Arial;Helvetica;sans-serif" w:hAnsi="Arial;Helvetica;sans-serif"/>
              </w:rPr>
            </w:pPr>
            <w:r>
              <w:rPr>
                <w:rFonts w:ascii="Arial;Helvetica;sans-serif" w:hAnsi="Arial;Helvetica;sans-serif"/>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1.10. Условия допуска к участию и отстранения от участия в закупках</w:t>
            </w:r>
          </w:p>
          <w:p>
            <w:pPr>
              <w:pStyle w:val="Style21"/>
              <w:spacing w:before="0" w:after="0"/>
              <w:jc w:val="both"/>
              <w:rPr>
                <w:rFonts w:ascii="Arial;Helvetica;sans-serif" w:hAnsi="Arial;Helvetica;sans-serif"/>
              </w:rPr>
            </w:pPr>
            <w:r>
              <w:rPr>
                <w:rFonts w:ascii="Arial;Helvetica;sans-serif" w:hAnsi="Arial;Helvetica;sans-serif"/>
              </w:rPr>
              <w:t>1.10.1. Комиссия по закупкам отказывает участнику закупки в допуске к участию в процедуре закупки в следующих случаях:</w:t>
            </w:r>
          </w:p>
          <w:p>
            <w:pPr>
              <w:pStyle w:val="Style21"/>
              <w:spacing w:before="0" w:after="0"/>
              <w:jc w:val="both"/>
              <w:rPr>
                <w:rFonts w:ascii="Arial;Helvetica;sans-serif" w:hAnsi="Arial;Helvetica;sans-serif"/>
              </w:rPr>
            </w:pPr>
            <w:r>
              <w:rPr>
                <w:rFonts w:ascii="Arial;Helvetica;sans-serif" w:hAnsi="Arial;Helvetica;sans-serif"/>
              </w:rPr>
              <w:t>1) выявлено несоответствие участника хотя бы одному из требований, перечисленных в пункте 1.9.1 настоящего Положения;</w:t>
            </w:r>
          </w:p>
          <w:p>
            <w:pPr>
              <w:pStyle w:val="Style21"/>
              <w:spacing w:before="0" w:after="0"/>
              <w:jc w:val="both"/>
              <w:rPr>
                <w:rFonts w:ascii="Arial;Helvetica;sans-serif" w:hAnsi="Arial;Helvetica;sans-serif"/>
              </w:rPr>
            </w:pPr>
            <w:r>
              <w:rPr>
                <w:rFonts w:ascii="Arial;Helvetica;sans-serif" w:hAnsi="Arial;Helvetica;sans-serif"/>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pPr>
              <w:pStyle w:val="Style21"/>
              <w:spacing w:before="0" w:after="0"/>
              <w:jc w:val="both"/>
              <w:rPr>
                <w:rFonts w:ascii="Arial;Helvetica;sans-serif" w:hAnsi="Arial;Helvetica;sans-serif"/>
              </w:rPr>
            </w:pPr>
            <w:r>
              <w:rPr>
                <w:rFonts w:ascii="Arial;Helvetica;sans-serif" w:hAnsi="Arial;Helvetica;sans-serif"/>
              </w:rPr>
              <w:t>3) участник закупки не представил документы, необходимые для участия в процедуре закупки;</w:t>
            </w:r>
          </w:p>
          <w:p>
            <w:pPr>
              <w:pStyle w:val="Style21"/>
              <w:spacing w:before="0" w:after="0"/>
              <w:jc w:val="both"/>
              <w:rPr>
                <w:rFonts w:ascii="Arial;Helvetica;sans-serif" w:hAnsi="Arial;Helvetica;sans-serif"/>
              </w:rPr>
            </w:pPr>
            <w:r>
              <w:rPr>
                <w:rFonts w:ascii="Arial;Helvetica;sans-serif" w:hAnsi="Arial;Helvetica;sans-serif"/>
              </w:rPr>
              <w:t>4) в представленных документах или в заявке указаны недостоверные сведения об участнике закупки и (или) о товарах, работах, услугах;</w:t>
            </w:r>
          </w:p>
          <w:p>
            <w:pPr>
              <w:pStyle w:val="Style21"/>
              <w:spacing w:before="0" w:after="0"/>
              <w:jc w:val="both"/>
              <w:rPr>
                <w:rFonts w:ascii="Arial;Helvetica;sans-serif" w:hAnsi="Arial;Helvetica;sans-serif"/>
              </w:rPr>
            </w:pPr>
            <w:r>
              <w:rPr>
                <w:rFonts w:ascii="Arial;Helvetica;sans-serif" w:hAnsi="Arial;Helvetica;sans-serif"/>
              </w:rPr>
              <w:t>5) участник закупки не предоставил обеспечение заявки на участие в закупке, если такое обеспечение предусмотрено документацией о закупке.</w:t>
            </w:r>
          </w:p>
          <w:p>
            <w:pPr>
              <w:pStyle w:val="Style21"/>
              <w:spacing w:before="0" w:after="0"/>
              <w:jc w:val="both"/>
              <w:rPr>
                <w:rFonts w:ascii="Arial;Helvetica;sans-serif" w:hAnsi="Arial;Helvetica;sans-serif"/>
              </w:rPr>
            </w:pPr>
            <w:r>
              <w:rPr>
                <w:rFonts w:ascii="Arial;Helvetica;sans-serif" w:hAnsi="Arial;Helvetica;sans-serif"/>
              </w:rPr>
              <w:t>1.10.2. Если выявлен хотя бы один из фактов, указанных в пункте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pPr>
              <w:pStyle w:val="Style21"/>
              <w:spacing w:before="0" w:after="0"/>
              <w:jc w:val="both"/>
              <w:rPr>
                <w:rFonts w:ascii="Arial;Helvetica;sans-serif" w:hAnsi="Arial;Helvetica;sans-serif"/>
              </w:rPr>
            </w:pPr>
            <w:r>
              <w:rPr>
                <w:rFonts w:ascii="Arial;Helvetica;sans-serif" w:hAnsi="Arial;Helvetica;sans-serif"/>
              </w:rPr>
              <w:t>1.10.3. В случае выявления фактов, предусмотренных в пункте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pPr>
              <w:pStyle w:val="Style21"/>
              <w:spacing w:before="0" w:after="0"/>
              <w:jc w:val="both"/>
              <w:rPr>
                <w:rFonts w:ascii="Arial;Helvetica;sans-serif" w:hAnsi="Arial;Helvetica;sans-serif"/>
              </w:rPr>
            </w:pPr>
            <w:r>
              <w:rPr>
                <w:rFonts w:ascii="Arial;Helvetica;sans-serif" w:hAnsi="Arial;Helvetica;sans-serif"/>
              </w:rPr>
              <w:t>1.10.4. Если факты, перечисленные в пункте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настояще</w:t>
            </w:r>
            <w:r>
              <w:rPr>
                <w:rFonts w:ascii="Arial;Helvetica;sans-serif" w:hAnsi="Arial;Helvetica;sans-serif"/>
              </w:rPr>
              <w:t>м</w:t>
            </w:r>
            <w:r>
              <w:rPr>
                <w:rFonts w:ascii="Arial;Helvetica;sans-serif" w:hAnsi="Arial;Helvetica;sans-serif"/>
              </w:rPr>
              <w:t xml:space="preserve"> Положени</w:t>
            </w:r>
            <w:r>
              <w:rPr>
                <w:rFonts w:ascii="Arial;Helvetica;sans-serif" w:hAnsi="Arial;Helvetica;sans-serif"/>
              </w:rPr>
              <w:t>и</w:t>
            </w:r>
            <w:r>
              <w:rPr>
                <w:rFonts w:ascii="Arial;Helvetica;sans-serif" w:hAnsi="Arial;Helvetica;sans-serif"/>
              </w:rPr>
              <w:t>, а также:</w:t>
            </w:r>
          </w:p>
          <w:p>
            <w:pPr>
              <w:pStyle w:val="Style21"/>
              <w:spacing w:before="0" w:after="0"/>
              <w:jc w:val="both"/>
              <w:rPr>
                <w:rFonts w:ascii="Arial;Helvetica;sans-serif" w:hAnsi="Arial;Helvetica;sans-serif"/>
              </w:rPr>
            </w:pPr>
            <w:r>
              <w:rPr>
                <w:rFonts w:ascii="Arial;Helvetica;sans-serif" w:hAnsi="Arial;Helvetica;sans-serif"/>
              </w:rPr>
              <w:t>1) сведения о месте, дате, врем</w:t>
            </w:r>
            <w:r>
              <w:rPr>
                <w:rFonts w:ascii="Arial;Helvetica;sans-serif" w:hAnsi="Arial;Helvetica;sans-serif"/>
              </w:rPr>
              <w:t>ени составления протокола;</w:t>
            </w:r>
          </w:p>
          <w:p>
            <w:pPr>
              <w:pStyle w:val="Style21"/>
              <w:spacing w:before="0" w:after="0"/>
              <w:jc w:val="both"/>
              <w:rPr>
                <w:rFonts w:ascii="Arial;Helvetica;sans-serif" w:hAnsi="Arial;Helvetica;sans-serif"/>
              </w:rPr>
            </w:pPr>
            <w:r>
              <w:rPr>
                <w:rFonts w:ascii="Arial;Helvetica;sans-serif" w:hAnsi="Arial;Helvetica;sans-serif"/>
              </w:rPr>
              <w:t>2) фамилии, имена, отчества, должности членов комиссии по закупкам;</w:t>
            </w:r>
          </w:p>
          <w:p>
            <w:pPr>
              <w:pStyle w:val="Style21"/>
              <w:spacing w:before="0" w:after="0"/>
              <w:jc w:val="both"/>
              <w:rPr>
                <w:rFonts w:ascii="Arial;Helvetica;sans-serif" w:hAnsi="Arial;Helvetica;sans-serif"/>
              </w:rPr>
            </w:pPr>
            <w:r>
              <w:rPr>
                <w:rFonts w:ascii="Arial;Helvetica;sans-serif" w:hAnsi="Arial;Helvetica;sans-serif"/>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pPr>
              <w:pStyle w:val="Style21"/>
              <w:spacing w:before="0" w:after="0"/>
              <w:jc w:val="both"/>
              <w:rPr>
                <w:rFonts w:ascii="Arial;Helvetica;sans-serif" w:hAnsi="Arial;Helvetica;sans-serif"/>
              </w:rPr>
            </w:pPr>
            <w:r>
              <w:rPr>
                <w:rFonts w:ascii="Arial;Helvetica;sans-serif" w:hAnsi="Arial;Helvetica;sans-serif"/>
              </w:rPr>
              <w:t>4) основание для отстранения в соответствии с пунктом 1.10.1 Положения;</w:t>
            </w:r>
          </w:p>
          <w:p>
            <w:pPr>
              <w:pStyle w:val="Style21"/>
              <w:spacing w:before="0" w:after="0"/>
              <w:jc w:val="both"/>
              <w:rPr>
                <w:rFonts w:ascii="Arial;Helvetica;sans-serif" w:hAnsi="Arial;Helvetica;sans-serif"/>
              </w:rPr>
            </w:pPr>
            <w:r>
              <w:rPr>
                <w:rFonts w:ascii="Arial;Helvetica;sans-serif" w:hAnsi="Arial;Helvetica;sans-serif"/>
              </w:rPr>
              <w:t>5) обстоятельства, при которых выявлен факт, указанный в пункте 1.10.1 Положения;</w:t>
            </w:r>
          </w:p>
          <w:p>
            <w:pPr>
              <w:pStyle w:val="Style21"/>
              <w:spacing w:before="0" w:after="0"/>
              <w:jc w:val="both"/>
              <w:rPr>
                <w:rFonts w:ascii="Arial;Helvetica;sans-serif" w:hAnsi="Arial;Helvetica;sans-serif"/>
              </w:rPr>
            </w:pPr>
            <w:r>
              <w:rPr>
                <w:rFonts w:ascii="Arial;Helvetica;sans-serif" w:hAnsi="Arial;Helvetica;sans-serif"/>
              </w:rPr>
              <w:t>6) сведения, полученные Заказчиком, комиссией по закупкам в подтверждение факта, названного в пункте 1.10.1 Положения;</w:t>
            </w:r>
          </w:p>
          <w:p>
            <w:pPr>
              <w:pStyle w:val="Style21"/>
              <w:spacing w:before="0" w:after="0"/>
              <w:jc w:val="both"/>
              <w:rPr>
                <w:rFonts w:ascii="Arial;Helvetica;sans-serif" w:hAnsi="Arial;Helvetica;sans-serif"/>
              </w:rPr>
            </w:pPr>
            <w:r>
              <w:rPr>
                <w:rFonts w:ascii="Arial;Helvetica;sans-serif" w:hAnsi="Arial;Helvetica;sans-serif"/>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pPr>
              <w:pStyle w:val="Style21"/>
              <w:spacing w:before="0" w:after="0"/>
              <w:jc w:val="both"/>
              <w:rPr>
                <w:rFonts w:ascii="Arial;Helvetica;sans-serif" w:hAnsi="Arial;Helvetica;sans-serif"/>
              </w:rPr>
            </w:pPr>
            <w:r>
              <w:rPr>
                <w:rFonts w:ascii="Arial;Helvetica;sans-serif" w:hAnsi="Arial;Helvetica;sans-serif"/>
              </w:rPr>
              <w:t>Указанный протокол размещается в ЕИС не позднее чем через три дня со дня подписания.</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1.11. Порядо</w:t>
            </w:r>
            <w:r>
              <w:rPr>
                <w:rFonts w:ascii="Arial;Helvetica;sans-serif" w:hAnsi="Arial;Helvetica;sans-serif"/>
                <w:b/>
              </w:rPr>
              <w:t>к заключения и испол</w:t>
            </w:r>
            <w:r>
              <w:rPr>
                <w:rFonts w:ascii="Arial;Helvetica;sans-serif" w:hAnsi="Arial;Helvetica;sans-serif"/>
                <w:b/>
              </w:rPr>
              <w:t>нения договора</w:t>
            </w:r>
          </w:p>
          <w:p>
            <w:pPr>
              <w:pStyle w:val="Style21"/>
              <w:spacing w:before="0" w:after="0"/>
              <w:jc w:val="both"/>
              <w:rPr>
                <w:rFonts w:ascii="Arial;Helvetica;sans-serif" w:hAnsi="Arial;Helvetica;sans-serif"/>
              </w:rPr>
            </w:pPr>
            <w:r>
              <w:rPr>
                <w:rFonts w:ascii="Arial;Helvetica;sans-serif" w:hAnsi="Arial;Helvetica;sans-serif"/>
              </w:rPr>
              <w:t>1.11.1. Договор заключается Заказчиком в порядке, установленном настоящим Положением, с учетом норм законодательства РФ.</w:t>
            </w:r>
          </w:p>
          <w:p>
            <w:pPr>
              <w:pStyle w:val="Style21"/>
              <w:spacing w:before="0" w:after="0"/>
              <w:jc w:val="both"/>
              <w:rPr>
                <w:rFonts w:ascii="Arial;Helvetica;sans-serif" w:hAnsi="Arial;Helvetica;sans-serif"/>
              </w:rPr>
            </w:pPr>
            <w:r>
              <w:rPr>
                <w:rFonts w:ascii="Arial;Helvetica;sans-serif" w:hAnsi="Arial;Helvetica;sans-serif"/>
              </w:rPr>
              <w:t>1.11.2.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pPr>
              <w:pStyle w:val="Style21"/>
              <w:spacing w:before="0" w:after="0"/>
              <w:jc w:val="both"/>
              <w:rPr>
                <w:rFonts w:ascii="Arial;Helvetica;sans-serif" w:hAnsi="Arial;Helvetica;sans-serif"/>
              </w:rPr>
            </w:pPr>
            <w:r>
              <w:rPr>
                <w:rFonts w:ascii="Arial;Helvetica;sans-serif" w:hAnsi="Arial;Helvetica;sans-serif"/>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pPr>
              <w:pStyle w:val="Style21"/>
              <w:spacing w:before="0" w:after="0"/>
              <w:jc w:val="both"/>
              <w:rPr>
                <w:rFonts w:ascii="Arial;Helvetica;sans-serif" w:hAnsi="Arial;Helvetica;sans-serif"/>
              </w:rPr>
            </w:pPr>
            <w:r>
              <w:rPr>
                <w:rFonts w:ascii="Arial;Helvetica;sans-serif" w:hAnsi="Arial;Helvetica;sans-serif"/>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pPr>
              <w:pStyle w:val="Style21"/>
              <w:spacing w:before="0" w:after="0"/>
              <w:jc w:val="both"/>
              <w:rPr>
                <w:rFonts w:ascii="Arial;Helvetica;sans-serif" w:hAnsi="Arial;Helvetica;sans-serif"/>
              </w:rPr>
            </w:pPr>
            <w:r>
              <w:rPr>
                <w:rFonts w:ascii="Arial;Helvetica;sans-serif" w:hAnsi="Arial;Helvetica;sans-serif"/>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pPr>
              <w:pStyle w:val="Style21"/>
              <w:spacing w:before="0" w:after="0"/>
              <w:jc w:val="both"/>
              <w:rPr>
                <w:rFonts w:ascii="Arial;Helvetica;sans-serif" w:hAnsi="Arial;Helvetica;sans-serif"/>
              </w:rPr>
            </w:pPr>
            <w:r>
              <w:rPr>
                <w:rFonts w:ascii="Arial;Helvetica;sans-serif" w:hAnsi="Arial;Helvetica;sans-serif"/>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pPr>
              <w:pStyle w:val="Style21"/>
              <w:spacing w:before="0" w:after="0"/>
              <w:jc w:val="both"/>
              <w:rPr>
                <w:rFonts w:ascii="Arial;Helvetica;sans-serif" w:hAnsi="Arial;Helvetica;sans-serif"/>
              </w:rPr>
            </w:pPr>
            <w:r>
              <w:rPr>
                <w:rFonts w:ascii="Arial;Helvetica;sans-serif" w:hAnsi="Arial;Helvetica;sans-serif"/>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pPr>
              <w:pStyle w:val="Style21"/>
              <w:spacing w:before="0" w:after="0"/>
              <w:jc w:val="both"/>
              <w:rPr>
                <w:rFonts w:ascii="Arial;Helvetica;sans-serif" w:hAnsi="Arial;Helvetica;sans-serif"/>
              </w:rPr>
            </w:pPr>
            <w:r>
              <w:rPr>
                <w:rFonts w:ascii="Arial;Helvetica;sans-serif" w:hAnsi="Arial;Helvetica;sans-serif"/>
              </w:rPr>
              <w:t>Если в соответствии с законодательством РФ заключение договора требует получения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pPr>
              <w:pStyle w:val="Style21"/>
              <w:spacing w:before="0" w:after="0"/>
              <w:jc w:val="both"/>
              <w:rPr>
                <w:rFonts w:ascii="Arial;Helvetica;sans-serif" w:hAnsi="Arial;Helvetica;sans-serif"/>
              </w:rPr>
            </w:pPr>
            <w:r>
              <w:rPr>
                <w:rFonts w:ascii="Arial;Helvetica;sans-serif" w:hAnsi="Arial;Helvetica;sans-serif"/>
              </w:rPr>
              <w:t>1.11.3. Договор с единственным поставщиком заключается в следующем порядке.</w:t>
            </w:r>
          </w:p>
          <w:p>
            <w:pPr>
              <w:pStyle w:val="Style21"/>
              <w:spacing w:before="0" w:after="0"/>
              <w:jc w:val="both"/>
              <w:rPr>
                <w:rFonts w:ascii="Arial;Helvetica;sans-serif" w:hAnsi="Arial;Helvetica;sans-serif"/>
              </w:rPr>
            </w:pPr>
            <w:r>
              <w:rPr>
                <w:rFonts w:ascii="Arial;Helvetica;sans-serif" w:hAnsi="Arial;Helvetica;sans-serif"/>
              </w:rPr>
              <w:t>Заказчик передает единственному поставщику два экземпляра проекта договора с согласованными сторонами условиями.</w:t>
            </w:r>
          </w:p>
          <w:p>
            <w:pPr>
              <w:pStyle w:val="Style21"/>
              <w:spacing w:before="0" w:after="0"/>
              <w:jc w:val="both"/>
              <w:rPr>
                <w:rFonts w:ascii="Arial;Helvetica;sans-serif" w:hAnsi="Arial;Helvetica;sans-serif"/>
              </w:rPr>
            </w:pPr>
            <w:r>
              <w:rPr>
                <w:rFonts w:ascii="Arial;Helvetica;sans-serif" w:hAnsi="Arial;Helvetica;sans-serif"/>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pPr>
              <w:pStyle w:val="Style21"/>
              <w:spacing w:before="0" w:after="0"/>
              <w:jc w:val="both"/>
              <w:rPr>
                <w:rFonts w:ascii="Arial;Helvetica;sans-serif" w:hAnsi="Arial;Helvetica;sans-serif"/>
              </w:rPr>
            </w:pPr>
            <w:r>
              <w:rPr>
                <w:rFonts w:ascii="Arial;Helvetica;sans-serif" w:hAnsi="Arial;Helvetica;sans-serif"/>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pPr>
              <w:pStyle w:val="Style21"/>
              <w:spacing w:before="0" w:after="0"/>
              <w:jc w:val="both"/>
              <w:rPr>
                <w:rFonts w:ascii="Arial;Helvetica;sans-serif" w:hAnsi="Arial;Helvetica;sans-serif"/>
              </w:rPr>
            </w:pPr>
            <w:r>
              <w:rPr>
                <w:rFonts w:ascii="Arial;Helvetica;sans-serif" w:hAnsi="Arial;Helvetica;sans-serif"/>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pPr>
              <w:pStyle w:val="Style21"/>
              <w:spacing w:before="0" w:after="0"/>
              <w:jc w:val="both"/>
              <w:rPr>
                <w:rFonts w:ascii="Arial;Helvetica;sans-serif" w:hAnsi="Arial;Helvetica;sans-serif"/>
              </w:rPr>
            </w:pPr>
            <w:r>
              <w:rPr>
                <w:rFonts w:ascii="Arial;Helvetica;sans-serif" w:hAnsi="Arial;Helvetica;sans-serif"/>
              </w:rPr>
              <w:t>1) место, дату и время составления протокола;</w:t>
            </w:r>
          </w:p>
          <w:p>
            <w:pPr>
              <w:pStyle w:val="Style21"/>
              <w:spacing w:before="0" w:after="0"/>
              <w:jc w:val="both"/>
              <w:rPr>
                <w:rFonts w:ascii="Arial;Helvetica;sans-serif" w:hAnsi="Arial;Helvetica;sans-serif"/>
              </w:rPr>
            </w:pPr>
            <w:r>
              <w:rPr>
                <w:rFonts w:ascii="Arial;Helvetica;sans-serif" w:hAnsi="Arial;Helvetica;sans-serif"/>
              </w:rPr>
              <w:t>2) наименование предмета закупки и номер закупки;</w:t>
            </w:r>
          </w:p>
          <w:p>
            <w:pPr>
              <w:pStyle w:val="Style21"/>
              <w:spacing w:before="0" w:after="0"/>
              <w:jc w:val="both"/>
              <w:rPr>
                <w:rFonts w:ascii="Arial;Helvetica;sans-serif" w:hAnsi="Arial;Helvetica;sans-serif"/>
              </w:rPr>
            </w:pPr>
            <w:r>
              <w:rPr>
                <w:rFonts w:ascii="Arial;Helvetica;sans-serif" w:hAnsi="Arial;Helvetica;sans-serif"/>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pPr>
              <w:pStyle w:val="Style21"/>
              <w:spacing w:before="0" w:after="0"/>
              <w:jc w:val="both"/>
              <w:rPr>
                <w:rFonts w:ascii="Arial;Helvetica;sans-serif" w:hAnsi="Arial;Helvetica;sans-serif"/>
              </w:rPr>
            </w:pPr>
            <w:r>
              <w:rPr>
                <w:rFonts w:ascii="Arial;Helvetica;sans-serif" w:hAnsi="Arial;Helvetica;sans-serif"/>
              </w:rPr>
              <w:t>Подписанный участником закупки протокол в тот же день направляется Заказчику.</w:t>
            </w:r>
          </w:p>
          <w:p>
            <w:pPr>
              <w:pStyle w:val="Style21"/>
              <w:spacing w:before="0" w:after="0"/>
              <w:jc w:val="both"/>
              <w:rPr>
                <w:rFonts w:ascii="Arial;Helvetica;sans-serif" w:hAnsi="Arial;Helvetica;sans-serif"/>
              </w:rPr>
            </w:pPr>
            <w:r>
              <w:rPr>
                <w:rFonts w:ascii="Arial;Helvetica;sans-serif" w:hAnsi="Arial;Helvetica;sans-serif"/>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w:t>
            </w:r>
            <w:r>
              <w:rPr>
                <w:rFonts w:ascii="Arial;Helvetica;sans-serif" w:hAnsi="Arial;Helvetica;sans-serif"/>
              </w:rPr>
              <w:t>и в протоколе, составленном по результатам закупки, информация об этом размещается в ЕИС в соответствии с пунктом 1.4.2 на</w:t>
            </w:r>
            <w:r>
              <w:rPr>
                <w:rFonts w:ascii="Arial;Helvetica;sans-serif" w:hAnsi="Arial;Helvetica;sans-serif"/>
              </w:rPr>
              <w:t>стоящего Положения.</w:t>
            </w:r>
          </w:p>
          <w:p>
            <w:pPr>
              <w:pStyle w:val="Style21"/>
              <w:spacing w:before="0" w:after="0"/>
              <w:jc w:val="both"/>
              <w:rPr>
                <w:rFonts w:ascii="Arial;Helvetica;sans-serif" w:hAnsi="Arial;Helvetica;sans-serif"/>
              </w:rPr>
            </w:pPr>
            <w:r>
              <w:rPr>
                <w:rFonts w:ascii="Arial;Helvetica;sans-serif" w:hAnsi="Arial;Helvetica;sans-serif"/>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pPr>
              <w:pStyle w:val="Style21"/>
              <w:spacing w:before="0" w:after="0"/>
              <w:jc w:val="both"/>
              <w:rPr>
                <w:rFonts w:ascii="Arial;Helvetica;sans-serif" w:hAnsi="Arial;Helvetica;sans-serif"/>
              </w:rPr>
            </w:pPr>
            <w:r>
              <w:rPr>
                <w:rFonts w:ascii="Arial;Helvetica;sans-serif" w:hAnsi="Arial;Helvetica;sans-serif"/>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pPr>
              <w:pStyle w:val="Style21"/>
              <w:spacing w:before="0" w:after="0"/>
              <w:jc w:val="both"/>
              <w:rPr>
                <w:rFonts w:ascii="Arial;Helvetica;sans-serif" w:hAnsi="Arial;Helvetica;sans-serif"/>
              </w:rPr>
            </w:pPr>
            <w:r>
              <w:rPr>
                <w:rFonts w:ascii="Arial;Helvetica;sans-serif" w:hAnsi="Arial;Helvetica;sans-serif"/>
              </w:rPr>
              <w:t>1.11.5. Участник закупки признается уклонившимся от заключения договора в случае, когда:</w:t>
            </w:r>
          </w:p>
          <w:p>
            <w:pPr>
              <w:pStyle w:val="Style21"/>
              <w:spacing w:before="0" w:after="0"/>
              <w:jc w:val="both"/>
              <w:rPr>
                <w:rFonts w:ascii="Arial;Helvetica;sans-serif" w:hAnsi="Arial;Helvetica;sans-serif"/>
              </w:rPr>
            </w:pPr>
            <w:r>
              <w:rPr>
                <w:rFonts w:ascii="Arial;Helvetica;sans-serif" w:hAnsi="Arial;Helvetica;sans-serif"/>
              </w:rPr>
              <w:t>1) не представил подписанный договор (отказался от заключения договора) в редакции Заказчика в срок, определенный настоящим Положением;</w:t>
            </w:r>
          </w:p>
          <w:p>
            <w:pPr>
              <w:pStyle w:val="Style21"/>
              <w:spacing w:before="0" w:after="0"/>
              <w:jc w:val="both"/>
              <w:rPr>
                <w:rFonts w:ascii="Arial;Helvetica;sans-serif" w:hAnsi="Arial;Helvetica;sans-serif"/>
              </w:rPr>
            </w:pPr>
            <w:r>
              <w:rPr>
                <w:rFonts w:ascii="Arial;Helvetica;sans-serif" w:hAnsi="Arial;Helvetica;sans-serif"/>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pPr>
              <w:pStyle w:val="Style21"/>
              <w:spacing w:before="0" w:after="0"/>
              <w:jc w:val="both"/>
              <w:rPr>
                <w:rFonts w:ascii="Arial;Helvetica;sans-serif" w:hAnsi="Arial;Helvetica;sans-serif"/>
              </w:rPr>
            </w:pPr>
            <w:r>
              <w:rPr>
                <w:rFonts w:ascii="Arial;Helvetica;sans-serif" w:hAnsi="Arial;Helvetica;sans-serif"/>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pPr>
              <w:pStyle w:val="Style21"/>
              <w:spacing w:before="0" w:after="0"/>
              <w:jc w:val="both"/>
              <w:rPr>
                <w:rFonts w:ascii="Arial;Helvetica;sans-serif" w:hAnsi="Arial;Helvetica;sans-serif"/>
              </w:rPr>
            </w:pPr>
            <w:r>
              <w:rPr>
                <w:rFonts w:ascii="Arial;Helvetica;sans-serif" w:hAnsi="Arial;Helvetica;sans-serif"/>
              </w:rPr>
              <w:t>1.11.6. Не позднее одного рабочего дня, следующего за днем, когда установлены факты, предусмотренные в пункте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pPr>
              <w:pStyle w:val="Style21"/>
              <w:spacing w:before="0" w:after="0"/>
              <w:jc w:val="both"/>
              <w:rPr>
                <w:rFonts w:ascii="Arial;Helvetica;sans-serif" w:hAnsi="Arial;Helvetica;sans-serif"/>
              </w:rPr>
            </w:pPr>
            <w:r>
              <w:rPr>
                <w:rFonts w:ascii="Arial;Helvetica;sans-serif" w:hAnsi="Arial;Helvetica;sans-serif"/>
              </w:rPr>
              <w:t>1) место, дата и время составления протокола;</w:t>
            </w:r>
          </w:p>
          <w:p>
            <w:pPr>
              <w:pStyle w:val="Style21"/>
              <w:spacing w:before="0" w:after="0"/>
              <w:jc w:val="both"/>
              <w:rPr>
                <w:rFonts w:ascii="Arial;Helvetica;sans-serif" w:hAnsi="Arial;Helvetica;sans-serif"/>
              </w:rPr>
            </w:pPr>
            <w:r>
              <w:rPr>
                <w:rFonts w:ascii="Arial;Helvetica;sans-serif" w:hAnsi="Arial;Helvetica;sans-serif"/>
              </w:rPr>
              <w:t>2) наименование лица, которое уклонилось от заключения договора;</w:t>
            </w:r>
          </w:p>
          <w:p>
            <w:pPr>
              <w:pStyle w:val="Style21"/>
              <w:spacing w:before="0" w:after="0"/>
              <w:jc w:val="both"/>
              <w:rPr>
                <w:rFonts w:ascii="Arial;Helvetica;sans-serif" w:hAnsi="Arial;Helvetica;sans-serif"/>
              </w:rPr>
            </w:pPr>
            <w:r>
              <w:rPr>
                <w:rFonts w:ascii="Arial;Helvetica;sans-serif" w:hAnsi="Arial;Helvetica;sans-serif"/>
              </w:rPr>
              <w:t>3) факты, на основании которых лицо признано уклонившимся от заключения договора.</w:t>
            </w:r>
          </w:p>
          <w:p>
            <w:pPr>
              <w:pStyle w:val="Style21"/>
              <w:spacing w:before="0" w:after="0"/>
              <w:jc w:val="both"/>
              <w:rPr>
                <w:rFonts w:ascii="Arial;Helvetica;sans-serif" w:hAnsi="Arial;Helvetica;sans-serif"/>
              </w:rPr>
            </w:pPr>
            <w:r>
              <w:rPr>
                <w:rFonts w:ascii="Arial;Helvetica;sans-serif" w:hAnsi="Arial;Helvetica;sans-serif"/>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pPr>
              <w:pStyle w:val="Style21"/>
              <w:spacing w:before="0" w:after="0"/>
              <w:jc w:val="both"/>
              <w:rPr>
                <w:rFonts w:ascii="Arial;Helvetica;sans-serif" w:hAnsi="Arial;Helvetica;sans-serif"/>
              </w:rPr>
            </w:pPr>
            <w:r>
              <w:rPr>
                <w:rFonts w:ascii="Arial;Helvetica;sans-serif" w:hAnsi="Arial;Helvetica;sans-serif"/>
              </w:rPr>
              <w:t>1.11.7. В случае, когда участник закупки признан победителем закупки, но отстранен от участия в ней в соответствии с пунктом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pPr>
              <w:pStyle w:val="Style21"/>
              <w:spacing w:before="0" w:after="0"/>
              <w:jc w:val="both"/>
              <w:rPr>
                <w:rFonts w:ascii="Arial;Helvetica;sans-serif" w:hAnsi="Arial;Helvetica;sans-serif"/>
              </w:rPr>
            </w:pPr>
            <w:r>
              <w:rPr>
                <w:rFonts w:ascii="Arial;Helvetica;sans-serif" w:hAnsi="Arial;Helvetica;sans-serif"/>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 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 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 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pPr>
              <w:pStyle w:val="Style21"/>
              <w:spacing w:before="0" w:after="0"/>
              <w:jc w:val="both"/>
              <w:rPr>
                <w:rFonts w:ascii="Arial;Helvetica;sans-serif" w:hAnsi="Arial;Helvetica;sans-serif"/>
              </w:rPr>
            </w:pPr>
            <w:r>
              <w:rPr>
                <w:rFonts w:ascii="Arial;Helvetica;sans-serif" w:hAnsi="Arial;Helvetica;sans-serif"/>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pPr>
              <w:pStyle w:val="Style21"/>
              <w:spacing w:before="0" w:after="0"/>
              <w:jc w:val="both"/>
              <w:rPr>
                <w:rFonts w:ascii="Arial;Helvetica;sans-serif" w:hAnsi="Arial;Helvetica;sans-serif"/>
              </w:rPr>
            </w:pPr>
            <w:r>
              <w:rPr>
                <w:rFonts w:ascii="Arial;Helvetica;sans-serif" w:hAnsi="Arial;Helvetica;sans-serif"/>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pPr>
              <w:pStyle w:val="Style21"/>
              <w:spacing w:before="0" w:after="0"/>
              <w:jc w:val="both"/>
              <w:rPr>
                <w:rFonts w:ascii="Arial;Helvetica;sans-serif" w:hAnsi="Arial;Helvetica;sans-serif"/>
              </w:rPr>
            </w:pPr>
            <w:r>
              <w:rPr>
                <w:rFonts w:ascii="Arial;Helvetica;sans-serif" w:hAnsi="Arial;Helvetica;sans-serif"/>
              </w:rPr>
              <w:t>1.11.9. Цена договора является твердой и может изменяться только в следующих случаях:</w:t>
            </w:r>
          </w:p>
          <w:p>
            <w:pPr>
              <w:pStyle w:val="Style21"/>
              <w:spacing w:before="0" w:after="0"/>
              <w:jc w:val="both"/>
              <w:rPr>
                <w:rFonts w:ascii="Arial;Helvetica;sans-serif" w:hAnsi="Arial;Helvetica;sans-serif"/>
              </w:rPr>
            </w:pPr>
            <w:r>
              <w:rPr>
                <w:rFonts w:ascii="Arial;Helvetica;sans-serif" w:hAnsi="Arial;Helvetica;sans-serif"/>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pPr>
              <w:pStyle w:val="Style21"/>
              <w:spacing w:before="0" w:after="0"/>
              <w:jc w:val="both"/>
              <w:rPr>
                <w:rFonts w:ascii="Arial;Helvetica;sans-serif" w:hAnsi="Arial;Helvetica;sans-serif"/>
              </w:rPr>
            </w:pPr>
            <w:r>
              <w:rPr>
                <w:rFonts w:ascii="Arial;Helvetica;sans-serif" w:hAnsi="Arial;Helvetica;sans-serif"/>
              </w:rPr>
              <w:t>2) возможность изменить цену договора предусмотрена таким договором.</w:t>
            </w:r>
          </w:p>
          <w:p>
            <w:pPr>
              <w:pStyle w:val="Style21"/>
              <w:spacing w:before="0" w:after="0"/>
              <w:jc w:val="both"/>
              <w:rPr>
                <w:rFonts w:ascii="Arial;Helvetica;sans-serif" w:hAnsi="Arial;Helvetica;sans-serif"/>
              </w:rPr>
            </w:pPr>
            <w:r>
              <w:rPr>
                <w:rFonts w:ascii="Arial;Helvetica;sans-serif" w:hAnsi="Arial;Helvetica;sans-serif"/>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pPr>
              <w:pStyle w:val="Style21"/>
              <w:spacing w:before="0" w:after="0"/>
              <w:jc w:val="both"/>
              <w:rPr>
                <w:rFonts w:ascii="Arial;Helvetica;sans-serif" w:hAnsi="Arial;Helvetica;sans-serif"/>
              </w:rPr>
            </w:pPr>
            <w:r>
              <w:rPr>
                <w:rFonts w:ascii="Arial;Helvetica;sans-serif" w:hAnsi="Arial;Helvetica;sans-serif"/>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pPr>
              <w:pStyle w:val="Style21"/>
              <w:spacing w:before="0" w:after="0"/>
              <w:jc w:val="both"/>
              <w:rPr>
                <w:rFonts w:ascii="Arial;Helvetica;sans-serif" w:hAnsi="Arial;Helvetica;sans-serif"/>
              </w:rPr>
            </w:pPr>
            <w:r>
              <w:rPr>
                <w:rFonts w:ascii="Arial;Helvetica;sans-serif" w:hAnsi="Arial;Helvetica;sans-serif"/>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pPr>
              <w:pStyle w:val="Style21"/>
              <w:spacing w:before="0" w:after="0"/>
              <w:jc w:val="both"/>
              <w:rPr>
                <w:rFonts w:ascii="Arial;Helvetica;sans-serif" w:hAnsi="Arial;Helvetica;sans-serif"/>
              </w:rPr>
            </w:pPr>
            <w:r>
              <w:rPr>
                <w:rFonts w:ascii="Arial;Helvetica;sans-serif" w:hAnsi="Arial;Helvetica;sans-serif"/>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pPr>
              <w:pStyle w:val="Style21"/>
              <w:spacing w:before="0" w:after="0"/>
              <w:jc w:val="both"/>
              <w:rPr>
                <w:rFonts w:ascii="Arial;Helvetica;sans-serif" w:hAnsi="Arial;Helvetica;sans-serif"/>
              </w:rPr>
            </w:pPr>
            <w:r>
              <w:rPr>
                <w:rFonts w:ascii="Arial;Helvetica;sans-serif" w:hAnsi="Arial;Helvetica;sans-serif"/>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pPr>
              <w:pStyle w:val="Style21"/>
              <w:spacing w:before="0" w:after="0"/>
              <w:jc w:val="both"/>
              <w:rPr>
                <w:rFonts w:ascii="Arial;Helvetica;sans-serif" w:hAnsi="Arial;Helvetica;sans-serif"/>
              </w:rPr>
            </w:pPr>
            <w:r>
              <w:rPr>
                <w:rFonts w:ascii="Arial;Helvetica;sans-serif" w:hAnsi="Arial;Helvetica;sans-serif"/>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pPr>
              <w:pStyle w:val="Style21"/>
              <w:spacing w:before="0" w:after="0"/>
              <w:jc w:val="both"/>
              <w:rPr>
                <w:rFonts w:ascii="Arial;Helvetica;sans-serif" w:hAnsi="Arial;Helvetica;sans-serif"/>
              </w:rPr>
            </w:pPr>
            <w:r>
              <w:rPr>
                <w:rFonts w:ascii="Arial;Helvetica;sans-serif" w:hAnsi="Arial;Helvetica;sans-serif"/>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pPr>
              <w:pStyle w:val="Style21"/>
              <w:spacing w:before="0" w:after="0"/>
              <w:jc w:val="both"/>
              <w:rPr>
                <w:rFonts w:ascii="Arial;Helvetica;sans-serif" w:hAnsi="Arial;Helvetica;sans-serif"/>
              </w:rPr>
            </w:pPr>
            <w:r>
              <w:rPr>
                <w:rFonts w:ascii="Arial;Helvetica;sans-serif" w:hAnsi="Arial;Helvetica;sans-serif"/>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Конкретный размер неустойки (штраф, пени) или порядок ее расчета должен быть указан в договоре. 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pPr>
              <w:pStyle w:val="Style21"/>
              <w:spacing w:before="0" w:after="0"/>
              <w:jc w:val="both"/>
              <w:rPr>
                <w:rFonts w:ascii="Arial;Helvetica;sans-serif" w:hAnsi="Arial;Helvetica;sans-serif"/>
              </w:rPr>
            </w:pPr>
            <w:r>
              <w:rPr>
                <w:rFonts w:ascii="Arial;Helvetica;sans-serif" w:hAnsi="Arial;Helvetica;sans-serif"/>
              </w:rPr>
              <w:t>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Конкретный размер неустойки или порядок ее расчета должен быть указан в договоре.</w:t>
            </w:r>
          </w:p>
          <w:p>
            <w:pPr>
              <w:pStyle w:val="Style21"/>
              <w:spacing w:before="0" w:after="0"/>
              <w:jc w:val="both"/>
              <w:rPr>
                <w:rFonts w:ascii="Arial;Helvetica;sans-serif" w:hAnsi="Arial;Helvetica;sans-serif"/>
              </w:rPr>
            </w:pPr>
            <w:r>
              <w:rPr>
                <w:rFonts w:ascii="Arial;Helvetica;sans-serif" w:hAnsi="Arial;Helvetica;sans-serif"/>
              </w:rPr>
              <w:t>1.11.18. С учетом особенностей предмета закупки в договоре могут устанавливаться иные меры ответственности за нарушение его условий.</w:t>
            </w:r>
          </w:p>
          <w:p>
            <w:pPr>
              <w:pStyle w:val="Style21"/>
              <w:spacing w:before="0" w:after="0"/>
              <w:jc w:val="both"/>
              <w:rPr>
                <w:rFonts w:ascii="Arial;Helvetica;sans-serif" w:hAnsi="Arial;Helvetica;sans-serif"/>
              </w:rPr>
            </w:pPr>
            <w:r>
              <w:rPr>
                <w:rFonts w:ascii="Arial;Helvetica;sans-serif" w:hAnsi="Arial;Helvetica;sans-serif"/>
              </w:rPr>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r>
              <w:rPr>
                <w:rFonts w:ascii="Arial;Helvetica;sans-serif" w:hAnsi="Arial;Helvetica;sans-serif"/>
              </w:rPr>
              <w:t xml:space="preserve">договором и </w:t>
            </w:r>
            <w:r>
              <w:rPr>
                <w:rFonts w:ascii="Arial;Helvetica;sans-serif" w:hAnsi="Arial;Helvetica;sans-serif"/>
              </w:rPr>
              <w:t>Гражданским кодексом.</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1.12. Реестр заключенных договоров</w:t>
            </w:r>
          </w:p>
          <w:p>
            <w:pPr>
              <w:pStyle w:val="Style21"/>
              <w:spacing w:before="0" w:after="0"/>
              <w:jc w:val="both"/>
              <w:rPr>
                <w:rFonts w:ascii="Arial;Helvetica;sans-serif" w:hAnsi="Arial;Helvetica;sans-serif"/>
              </w:rPr>
            </w:pPr>
            <w:r>
              <w:rPr>
                <w:rFonts w:ascii="Arial;Helvetica;sans-serif" w:hAnsi="Arial;Helvetica;sans-serif"/>
              </w:rPr>
              <w:t>1.12.1. При формировании информации и документов для реестра договоров Заказчик руководствуется постановлением Правительства от 31.10.2014 № 1132 «О порядке ведения реестра договоров, заключенных заказчиками по результатам закупки» и приказом Минфина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pPr>
              <w:pStyle w:val="Style21"/>
              <w:spacing w:before="0" w:after="0"/>
              <w:jc w:val="both"/>
              <w:rPr>
                <w:rFonts w:ascii="Arial;Helvetica;sans-serif" w:hAnsi="Arial;Helvetica;sans-serif"/>
              </w:rPr>
            </w:pPr>
            <w:r>
              <w:rPr>
                <w:rFonts w:ascii="Arial;Helvetica;sans-serif" w:hAnsi="Arial;Helvetica;sans-serif"/>
              </w:rPr>
              <w:t xml:space="preserve">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 </w:t>
            </w:r>
          </w:p>
          <w:p>
            <w:pPr>
              <w:pStyle w:val="Style21"/>
              <w:spacing w:before="0" w:after="0"/>
              <w:jc w:val="both"/>
              <w:rPr>
                <w:rFonts w:ascii="Arial;Helvetica;sans-serif" w:hAnsi="Arial;Helvetica;sans-serif"/>
              </w:rPr>
            </w:pPr>
            <w:r>
              <w:rPr>
                <w:rFonts w:ascii="Arial;Helvetica;sans-serif" w:hAnsi="Arial;Helvetica;sans-serif"/>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pPr>
              <w:pStyle w:val="Style21"/>
              <w:spacing w:before="0" w:after="0"/>
              <w:jc w:val="both"/>
              <w:rPr>
                <w:rFonts w:ascii="Arial;Helvetica;sans-serif" w:hAnsi="Arial;Helvetica;sans-serif"/>
              </w:rPr>
            </w:pPr>
            <w:r>
              <w:rPr>
                <w:rFonts w:ascii="Arial;Helvetica;sans-serif" w:hAnsi="Arial;Helvetica;sans-serif"/>
              </w:rPr>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pPr>
              <w:pStyle w:val="Style21"/>
              <w:spacing w:before="0" w:after="0"/>
              <w:jc w:val="both"/>
              <w:rPr>
                <w:rFonts w:ascii="Arial;Helvetica;sans-serif" w:hAnsi="Arial;Helvetica;sans-serif"/>
              </w:rPr>
            </w:pPr>
            <w:r>
              <w:rPr>
                <w:rFonts w:ascii="Arial;Helvetica;sans-serif" w:hAnsi="Arial;Helvetica;sans-serif"/>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pPr>
              <w:pStyle w:val="Style21"/>
              <w:spacing w:before="0" w:after="0"/>
              <w:jc w:val="both"/>
              <w:rPr>
                <w:rFonts w:ascii="Arial;Helvetica;sans-serif" w:hAnsi="Arial;Helvetica;sans-serif"/>
              </w:rPr>
            </w:pPr>
            <w:r>
              <w:rPr>
                <w:rFonts w:ascii="Arial;Helvetica;sans-serif" w:hAnsi="Arial;Helvetica;sans-serif"/>
              </w:rPr>
              <w:t xml:space="preserve">1.12.6. В реестр договоров не вносятся сведения и не передаются документы, которые в соответствии с Законом № 223-ФЗ </w:t>
            </w:r>
            <w:r>
              <w:rPr>
                <w:rFonts w:ascii="Arial;Helvetica;sans-serif" w:hAnsi="Arial;Helvetica;sans-serif"/>
              </w:rPr>
              <w:t xml:space="preserve">и настоящим Положением </w:t>
            </w:r>
            <w:r>
              <w:rPr>
                <w:rFonts w:ascii="Arial;Helvetica;sans-serif" w:hAnsi="Arial;Helvetica;sans-serif"/>
              </w:rPr>
              <w:t>не подлежат размещению в ЕИС.</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2. Закупка путем проведения открытого конкурса</w:t>
            </w:r>
          </w:p>
          <w:p>
            <w:pPr>
              <w:pStyle w:val="Style21"/>
              <w:spacing w:before="0" w:after="0"/>
              <w:jc w:val="center"/>
              <w:rPr>
                <w:rFonts w:ascii="Arial;Helvetica;sans-serif" w:hAnsi="Arial;Helvetica;sans-serif"/>
                <w:b/>
              </w:rPr>
            </w:pPr>
            <w:r>
              <w:rPr>
                <w:rFonts w:ascii="Arial;Helvetica;sans-serif" w:hAnsi="Arial;Helvetica;sans-serif"/>
                <w:b/>
              </w:rPr>
              <w:t>2.1. Открытый конкурс на право заключения договора</w:t>
            </w:r>
          </w:p>
          <w:p>
            <w:pPr>
              <w:pStyle w:val="Style21"/>
              <w:spacing w:before="0" w:after="0"/>
              <w:jc w:val="both"/>
              <w:rPr>
                <w:rFonts w:ascii="Arial;Helvetica;sans-serif" w:hAnsi="Arial;Helvetica;sans-serif"/>
              </w:rPr>
            </w:pPr>
            <w:r>
              <w:rPr>
                <w:rFonts w:ascii="Arial;Helvetica;sans-serif" w:hAnsi="Arial;Helvetica;sans-serif"/>
              </w:rPr>
              <w:t xml:space="preserve">2.1.1. Закупка осуществляется путем проведения открытого конкурса (далее также – конкурс), </w:t>
            </w:r>
            <w:r>
              <w:rPr>
                <w:rFonts w:ascii="Arial;Helvetica;sans-serif" w:hAnsi="Arial;Helvetica;sans-serif"/>
                <w:b w:val="false"/>
                <w:i/>
              </w:rPr>
              <w:t>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w:t>
            </w:r>
            <w:r>
              <w:rPr>
                <w:rFonts w:ascii="Arial;Helvetica;sans-serif" w:hAnsi="Arial;Helvetica;sans-serif"/>
              </w:rPr>
              <w:t xml:space="preserve"> </w:t>
            </w:r>
            <w:r>
              <w:rPr>
                <w:rFonts w:ascii="Arial;Helvetica;sans-serif" w:hAnsi="Arial;Helvetica;sans-serif"/>
              </w:rPr>
              <w:t>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пунктом 2.4 настоящего Положения.</w:t>
            </w:r>
          </w:p>
          <w:p>
            <w:pPr>
              <w:pStyle w:val="Style21"/>
              <w:spacing w:before="0" w:after="0"/>
              <w:jc w:val="both"/>
              <w:rPr>
                <w:rFonts w:ascii="Arial;Helvetica;sans-serif" w:hAnsi="Arial;Helvetica;sans-serif"/>
              </w:rPr>
            </w:pPr>
            <w:r>
              <w:rPr>
                <w:rFonts w:ascii="Arial;Helvetica;sans-serif" w:hAnsi="Arial;Helvetica;sans-serif"/>
              </w:rPr>
              <w:t>2.1.2. Не допускается взимать с участников плату за участие в конкурсе.</w:t>
            </w:r>
          </w:p>
          <w:p>
            <w:pPr>
              <w:pStyle w:val="Style21"/>
              <w:spacing w:before="0" w:after="0"/>
              <w:jc w:val="both"/>
              <w:rPr>
                <w:rFonts w:ascii="Arial;Helvetica;sans-serif" w:hAnsi="Arial;Helvetica;sans-serif"/>
              </w:rPr>
            </w:pPr>
            <w:r>
              <w:rPr>
                <w:rFonts w:ascii="Arial;Helvetica;sans-serif" w:hAnsi="Arial;Helvetica;sans-serif"/>
              </w:rPr>
              <w:t>2.1.3. Заказчик размещает в ЕИС извещение о проведении конкурса и конкурсную документацию за 20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пункто</w:t>
            </w:r>
            <w:r>
              <w:rPr>
                <w:rFonts w:ascii="Arial;Helvetica;sans-serif" w:hAnsi="Arial;Helvetica;sans-serif"/>
                <w:color w:val="auto"/>
              </w:rPr>
              <w:t>м 1.4.10 наст</w:t>
            </w:r>
            <w:r>
              <w:rPr>
                <w:rFonts w:ascii="Arial;Helvetica;sans-serif" w:hAnsi="Arial;Helvetica;sans-serif"/>
              </w:rPr>
              <w:t>оящего Положения.</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2.2. Извещение о проведении конкурса</w:t>
            </w:r>
          </w:p>
          <w:p>
            <w:pPr>
              <w:pStyle w:val="Style21"/>
              <w:spacing w:before="0" w:after="0"/>
              <w:jc w:val="both"/>
              <w:rPr>
                <w:rFonts w:ascii="Arial;Helvetica;sans-serif" w:hAnsi="Arial;Helvetica;sans-serif"/>
              </w:rPr>
            </w:pPr>
            <w:r>
              <w:rPr>
                <w:rFonts w:ascii="Arial;Helvetica;sans-serif" w:hAnsi="Arial;Helvetica;sans-serif"/>
              </w:rPr>
              <w:t>2.2.1. В извещении о проведении открытого конкурса должны быть указаны сведения в соответствии с пункт</w:t>
            </w:r>
            <w:r>
              <w:rPr>
                <w:rFonts w:ascii="Arial;Helvetica;sans-serif" w:hAnsi="Arial;Helvetica;sans-serif"/>
                <w:color w:val="auto"/>
              </w:rPr>
              <w:t>ом 1.8.7 настоящ</w:t>
            </w:r>
            <w:r>
              <w:rPr>
                <w:rFonts w:ascii="Arial;Helvetica;sans-serif" w:hAnsi="Arial;Helvetica;sans-serif"/>
              </w:rPr>
              <w:t>его Положения.</w:t>
            </w:r>
          </w:p>
          <w:p>
            <w:pPr>
              <w:pStyle w:val="Style21"/>
              <w:spacing w:before="0" w:after="0"/>
              <w:jc w:val="both"/>
              <w:rPr>
                <w:rFonts w:ascii="Arial;Helvetica;sans-serif" w:hAnsi="Arial;Helvetica;sans-serif"/>
              </w:rPr>
            </w:pPr>
            <w:r>
              <w:rPr>
                <w:rFonts w:ascii="Arial;Helvetica;sans-serif" w:hAnsi="Arial;Helvetica;sans-serif"/>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pPr>
              <w:pStyle w:val="Style21"/>
              <w:spacing w:before="0" w:after="0"/>
              <w:jc w:val="both"/>
              <w:rPr>
                <w:rFonts w:ascii="Arial;Helvetica;sans-serif" w:hAnsi="Arial;Helvetica;sans-serif"/>
              </w:rPr>
            </w:pPr>
            <w:r>
              <w:rPr>
                <w:rFonts w:ascii="Arial;Helvetica;sans-serif" w:hAnsi="Arial;Helvetica;sans-serif"/>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pPr>
              <w:pStyle w:val="Style21"/>
              <w:spacing w:before="0" w:after="0"/>
              <w:jc w:val="both"/>
              <w:rPr>
                <w:rFonts w:ascii="Arial;Helvetica;sans-serif" w:hAnsi="Arial;Helvetica;sans-serif"/>
              </w:rPr>
            </w:pPr>
            <w:r>
              <w:rPr>
                <w:rFonts w:ascii="Arial;Helvetica;sans-serif" w:hAnsi="Arial;Helvetica;sans-serif"/>
              </w:rPr>
              <w:t>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2.1.3 настоящего Положения.</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2.3. Конкурсная документация</w:t>
            </w:r>
          </w:p>
          <w:p>
            <w:pPr>
              <w:pStyle w:val="Style21"/>
              <w:spacing w:before="0" w:after="0"/>
              <w:jc w:val="both"/>
              <w:rPr>
                <w:rFonts w:ascii="Arial;Helvetica;sans-serif" w:hAnsi="Arial;Helvetica;sans-serif"/>
              </w:rPr>
            </w:pPr>
            <w:r>
              <w:rPr>
                <w:rFonts w:ascii="Arial;Helvetica;sans-serif" w:hAnsi="Arial;Helvetica;sans-serif"/>
              </w:rPr>
              <w:t xml:space="preserve">2.3.1. Конкурсная документация должна содержать сведения, предусмотренные пунктом </w:t>
            </w:r>
            <w:r>
              <w:rPr>
                <w:rFonts w:ascii="Arial;Helvetica;sans-serif" w:hAnsi="Arial;Helvetica;sans-serif"/>
              </w:rPr>
              <w:t>1.8.2</w:t>
            </w:r>
            <w:r>
              <w:rPr>
                <w:rFonts w:ascii="Arial;Helvetica;sans-serif" w:hAnsi="Arial;Helvetica;sans-serif"/>
              </w:rPr>
              <w:t xml:space="preserve"> настоящего Положения.</w:t>
            </w:r>
          </w:p>
          <w:p>
            <w:pPr>
              <w:pStyle w:val="Style21"/>
              <w:spacing w:before="0" w:after="0"/>
              <w:jc w:val="both"/>
              <w:rPr>
                <w:rFonts w:ascii="Arial;Helvetica;sans-serif" w:hAnsi="Arial;Helvetica;sans-serif"/>
              </w:rPr>
            </w:pPr>
            <w:r>
              <w:rPr>
                <w:rFonts w:ascii="Arial;Helvetica;sans-serif" w:hAnsi="Arial;Helvetica;sans-serif"/>
              </w:rPr>
              <w:t>2.3.2. Заказчик вправе предусмотреть в конкурсной документации условие о проведении переторжки в соответствии с пунктом 2.8 настоящего Положения.</w:t>
            </w:r>
          </w:p>
          <w:p>
            <w:pPr>
              <w:pStyle w:val="Style21"/>
              <w:spacing w:before="0" w:after="0"/>
              <w:jc w:val="both"/>
              <w:rPr>
                <w:rFonts w:ascii="Arial;Helvetica;sans-serif" w:hAnsi="Arial;Helvetica;sans-serif"/>
              </w:rPr>
            </w:pPr>
            <w:r>
              <w:rPr>
                <w:rFonts w:ascii="Arial;Helvetica;sans-serif" w:hAnsi="Arial;Helvetica;sans-serif"/>
              </w:rPr>
              <w:t>2.3.3. К извещению, конкурсной документации должен быть приложен проект договора, являющийся их неотъемлемой частью.</w:t>
            </w:r>
          </w:p>
          <w:p>
            <w:pPr>
              <w:pStyle w:val="Style21"/>
              <w:spacing w:before="0" w:after="0"/>
              <w:jc w:val="both"/>
              <w:rPr>
                <w:rFonts w:ascii="Arial;Helvetica;sans-serif" w:hAnsi="Arial;Helvetica;sans-serif"/>
              </w:rPr>
            </w:pPr>
            <w:r>
              <w:rPr>
                <w:rFonts w:ascii="Arial;Helvetica;sans-serif" w:hAnsi="Arial;Helvetica;sans-serif"/>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pPr>
              <w:pStyle w:val="Style21"/>
              <w:spacing w:before="0" w:after="0"/>
              <w:jc w:val="both"/>
              <w:rPr>
                <w:rFonts w:ascii="Arial;Helvetica;sans-serif" w:hAnsi="Arial;Helvetica;sans-serif"/>
              </w:rPr>
            </w:pPr>
            <w:r>
              <w:rPr>
                <w:rFonts w:ascii="Arial;Helvetica;sans-serif" w:hAnsi="Arial;Helvetica;sans-serif"/>
              </w:rPr>
              <w:t>2.3.5. Изменения, внесенные в конкурсную документацию, размещаются в ЕИС в порядке и сроки, указанные в пункте 2.2.3 настоящего Положения.</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2.4. Критерии оценки заявок на участие в конкурсе</w:t>
            </w:r>
          </w:p>
          <w:p>
            <w:pPr>
              <w:pStyle w:val="Style21"/>
              <w:spacing w:before="0" w:after="0"/>
              <w:jc w:val="both"/>
              <w:rPr>
                <w:rFonts w:ascii="Arial;Helvetica;sans-serif" w:hAnsi="Arial;Helvetica;sans-serif"/>
              </w:rPr>
            </w:pPr>
            <w:r>
              <w:rPr>
                <w:rFonts w:ascii="Arial;Helvetica;sans-serif" w:hAnsi="Arial;Helvetica;sans-serif"/>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pPr>
              <w:pStyle w:val="Style21"/>
              <w:spacing w:before="0" w:after="0"/>
              <w:jc w:val="both"/>
              <w:rPr>
                <w:rFonts w:ascii="Arial;Helvetica;sans-serif" w:hAnsi="Arial;Helvetica;sans-serif"/>
              </w:rPr>
            </w:pPr>
            <w:r>
              <w:rPr>
                <w:rFonts w:ascii="Arial;Helvetica;sans-serif" w:hAnsi="Arial;Helvetica;sans-serif"/>
              </w:rPr>
              <w:t>2.4.2. Критериями оценки заявок на участие в конкурсе могут быть:</w:t>
            </w:r>
          </w:p>
          <w:p>
            <w:pPr>
              <w:pStyle w:val="Style21"/>
              <w:spacing w:before="0" w:after="0"/>
              <w:jc w:val="both"/>
              <w:rPr>
                <w:rFonts w:ascii="Arial;Helvetica;sans-serif" w:hAnsi="Arial;Helvetica;sans-serif"/>
                <w:b w:val="false"/>
                <w:i/>
              </w:rPr>
            </w:pPr>
            <w:r>
              <w:rPr>
                <w:rFonts w:ascii="Arial;Helvetica;sans-serif" w:hAnsi="Arial;Helvetica;sans-serif"/>
                <w:b w:val="false"/>
                <w:i/>
              </w:rPr>
              <w:t>1) цена;</w:t>
            </w:r>
          </w:p>
          <w:p>
            <w:pPr>
              <w:pStyle w:val="Style21"/>
              <w:spacing w:before="0" w:after="0"/>
              <w:jc w:val="both"/>
              <w:rPr>
                <w:rFonts w:ascii="Arial;Helvetica;sans-serif" w:hAnsi="Arial;Helvetica;sans-serif"/>
                <w:b w:val="false"/>
                <w:i/>
              </w:rPr>
            </w:pPr>
            <w:r>
              <w:rPr>
                <w:rFonts w:ascii="Arial;Helvetica;sans-serif" w:hAnsi="Arial;Helvetica;sans-serif"/>
                <w:b w:val="false"/>
                <w:i/>
              </w:rPr>
              <w:t xml:space="preserve">2) качественные и (или) функциональные характеристики (потребительские свойства) </w:t>
            </w:r>
          </w:p>
          <w:p>
            <w:pPr>
              <w:pStyle w:val="Style21"/>
              <w:spacing w:before="0" w:after="0"/>
              <w:jc w:val="both"/>
              <w:rPr>
                <w:rFonts w:ascii="Arial;Helvetica;sans-serif" w:hAnsi="Arial;Helvetica;sans-serif"/>
                <w:b w:val="false"/>
                <w:i/>
              </w:rPr>
            </w:pPr>
            <w:r>
              <w:rPr>
                <w:rFonts w:ascii="Arial;Helvetica;sans-serif" w:hAnsi="Arial;Helvetica;sans-serif"/>
                <w:b w:val="false"/>
                <w:i/>
              </w:rPr>
              <w:t>товара, качество работ, услуг;</w:t>
            </w:r>
          </w:p>
          <w:p>
            <w:pPr>
              <w:pStyle w:val="Style21"/>
              <w:spacing w:before="0" w:after="0"/>
              <w:jc w:val="both"/>
              <w:rPr>
                <w:rFonts w:ascii="Arial;Helvetica;sans-serif" w:hAnsi="Arial;Helvetica;sans-serif"/>
                <w:b w:val="false"/>
                <w:i/>
              </w:rPr>
            </w:pPr>
            <w:r>
              <w:rPr>
                <w:rFonts w:ascii="Arial;Helvetica;sans-serif" w:hAnsi="Arial;Helvetica;sans-serif"/>
                <w:b w:val="false"/>
                <w:i/>
              </w:rPr>
              <w:t>3) расходы на эксплуатацию товара;</w:t>
            </w:r>
          </w:p>
          <w:p>
            <w:pPr>
              <w:pStyle w:val="Style21"/>
              <w:spacing w:before="0" w:after="0"/>
              <w:jc w:val="both"/>
              <w:rPr>
                <w:rFonts w:ascii="Arial;Helvetica;sans-serif" w:hAnsi="Arial;Helvetica;sans-serif"/>
                <w:b w:val="false"/>
                <w:i/>
              </w:rPr>
            </w:pPr>
            <w:r>
              <w:rPr>
                <w:rFonts w:ascii="Arial;Helvetica;sans-serif" w:hAnsi="Arial;Helvetica;sans-serif"/>
                <w:b w:val="false"/>
                <w:i/>
              </w:rPr>
              <w:t>4) расходы на техническое обслуживание товара;</w:t>
            </w:r>
          </w:p>
          <w:p>
            <w:pPr>
              <w:pStyle w:val="Style21"/>
              <w:spacing w:before="0" w:after="0"/>
              <w:jc w:val="both"/>
              <w:rPr>
                <w:rFonts w:ascii="Arial;Helvetica;sans-serif" w:hAnsi="Arial;Helvetica;sans-serif"/>
                <w:b w:val="false"/>
                <w:i/>
              </w:rPr>
            </w:pPr>
            <w:r>
              <w:rPr>
                <w:rFonts w:ascii="Arial;Helvetica;sans-serif" w:hAnsi="Arial;Helvetica;sans-serif"/>
                <w:b w:val="false"/>
                <w:i/>
              </w:rPr>
              <w:t>5) сроки (периоды) поставки товара, выполнения работ, оказания услуг;</w:t>
            </w:r>
          </w:p>
          <w:p>
            <w:pPr>
              <w:pStyle w:val="Style21"/>
              <w:spacing w:before="0" w:after="0"/>
              <w:jc w:val="both"/>
              <w:rPr>
                <w:rFonts w:ascii="Arial;Helvetica;sans-serif" w:hAnsi="Arial;Helvetica;sans-serif"/>
                <w:b w:val="false"/>
                <w:i/>
              </w:rPr>
            </w:pPr>
            <w:r>
              <w:rPr>
                <w:rFonts w:ascii="Arial;Helvetica;sans-serif" w:hAnsi="Arial;Helvetica;sans-serif"/>
                <w:b w:val="false"/>
                <w:i/>
              </w:rPr>
              <w:t>6) срок, на который предоставляются гарантии качества товара, работ, услуг;</w:t>
            </w:r>
          </w:p>
          <w:p>
            <w:pPr>
              <w:pStyle w:val="Style21"/>
              <w:spacing w:before="0" w:after="0"/>
              <w:jc w:val="both"/>
              <w:rPr>
                <w:rFonts w:ascii="Arial;Helvetica;sans-serif" w:hAnsi="Arial;Helvetica;sans-serif"/>
                <w:b w:val="false"/>
                <w:i/>
              </w:rPr>
            </w:pPr>
            <w:r>
              <w:rPr>
                <w:rFonts w:ascii="Arial;Helvetica;sans-serif" w:hAnsi="Arial;Helvetica;sans-serif"/>
                <w:b w:val="false"/>
                <w:i/>
              </w:rPr>
              <w:t>7) деловая репутация участника закупок;</w:t>
            </w:r>
          </w:p>
          <w:p>
            <w:pPr>
              <w:pStyle w:val="Style21"/>
              <w:spacing w:before="0" w:after="0"/>
              <w:jc w:val="both"/>
              <w:rPr>
                <w:rFonts w:ascii="Arial;Helvetica;sans-serif" w:hAnsi="Arial;Helvetica;sans-serif"/>
                <w:b w:val="false"/>
                <w:i/>
              </w:rPr>
            </w:pPr>
            <w:r>
              <w:rPr>
                <w:rFonts w:ascii="Arial;Helvetica;sans-serif" w:hAnsi="Arial;Helvetica;sans-serif"/>
                <w:b w:val="false"/>
                <w:i/>
              </w:rPr>
              <w:t xml:space="preserve">8) наличие у участника закупок производственных мощностей, технологического </w:t>
            </w:r>
          </w:p>
          <w:p>
            <w:pPr>
              <w:pStyle w:val="Style21"/>
              <w:spacing w:before="0" w:after="0"/>
              <w:jc w:val="both"/>
              <w:rPr>
                <w:rFonts w:ascii="Arial;Helvetica;sans-serif" w:hAnsi="Arial;Helvetica;sans-serif"/>
                <w:b w:val="false"/>
                <w:i/>
              </w:rPr>
            </w:pPr>
            <w:r>
              <w:rPr>
                <w:rFonts w:ascii="Arial;Helvetica;sans-serif" w:hAnsi="Arial;Helvetica;sans-serif"/>
                <w:b w:val="false"/>
                <w:i/>
              </w:rPr>
              <w:t xml:space="preserve">оборудования, трудовых, финансовых и иных ресурсов, необходимых для поставки </w:t>
            </w:r>
          </w:p>
          <w:p>
            <w:pPr>
              <w:pStyle w:val="Style21"/>
              <w:spacing w:before="0" w:after="0"/>
              <w:jc w:val="both"/>
              <w:rPr>
                <w:rFonts w:ascii="Arial;Helvetica;sans-serif" w:hAnsi="Arial;Helvetica;sans-serif"/>
                <w:b w:val="false"/>
                <w:i/>
              </w:rPr>
            </w:pPr>
            <w:r>
              <w:rPr>
                <w:rFonts w:ascii="Arial;Helvetica;sans-serif" w:hAnsi="Arial;Helvetica;sans-serif"/>
                <w:b w:val="false"/>
                <w:i/>
              </w:rPr>
              <w:t>товаров, выполнения работ, оказания услуг;</w:t>
            </w:r>
          </w:p>
          <w:p>
            <w:pPr>
              <w:pStyle w:val="Style21"/>
              <w:spacing w:before="0" w:after="0"/>
              <w:jc w:val="both"/>
              <w:rPr>
                <w:rFonts w:ascii="Arial;Helvetica;sans-serif" w:hAnsi="Arial;Helvetica;sans-serif"/>
                <w:b w:val="false"/>
                <w:i/>
              </w:rPr>
            </w:pPr>
            <w:r>
              <w:rPr>
                <w:rFonts w:ascii="Arial;Helvetica;sans-serif" w:hAnsi="Arial;Helvetica;sans-serif"/>
                <w:b w:val="false"/>
                <w:i/>
              </w:rPr>
              <w:t>9) квалификация участника закупки;</w:t>
            </w:r>
          </w:p>
          <w:p>
            <w:pPr>
              <w:pStyle w:val="Style21"/>
              <w:spacing w:before="0" w:after="0"/>
              <w:jc w:val="both"/>
              <w:rPr>
                <w:rFonts w:ascii="Arial;Helvetica;sans-serif" w:hAnsi="Arial;Helvetica;sans-serif"/>
              </w:rPr>
            </w:pPr>
            <w:r>
              <w:rPr>
                <w:rFonts w:ascii="Arial;Helvetica;sans-serif" w:hAnsi="Arial;Helvetica;sans-serif"/>
                <w:b w:val="false"/>
                <w:i/>
              </w:rPr>
              <w:t>10) квалификация работников участника закупк</w:t>
            </w:r>
            <w:bookmarkStart w:id="9" w:name="sfwc_14"/>
            <w:bookmarkEnd w:id="9"/>
            <w:r>
              <w:rPr>
                <w:rFonts w:ascii="Arial;Helvetica;sans-serif" w:hAnsi="Arial;Helvetica;sans-serif"/>
                <w:b w:val="false"/>
                <w:i/>
              </w:rPr>
              <w:t>и.</w:t>
            </w:r>
          </w:p>
          <w:p>
            <w:pPr>
              <w:pStyle w:val="Style21"/>
              <w:spacing w:before="0" w:after="0"/>
              <w:jc w:val="both"/>
              <w:rPr>
                <w:rFonts w:ascii="Arial;Helvetica;sans-serif" w:hAnsi="Arial;Helvetica;sans-serif"/>
              </w:rPr>
            </w:pPr>
            <w:r>
              <w:rPr>
                <w:rFonts w:ascii="Arial;Helvetica;sans-serif" w:hAnsi="Arial;Helvetica;sans-serif"/>
              </w:rPr>
              <w:t xml:space="preserve">2.4.3. В конкурсной документации Заказчик должен указать не менее двух критериев из </w:t>
            </w:r>
            <w:r>
              <w:rPr>
                <w:rFonts w:ascii="Arial;Helvetica;sans-serif" w:hAnsi="Arial;Helvetica;sans-serif"/>
              </w:rPr>
              <w:t>предусмотренных пунктом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pPr>
              <w:pStyle w:val="Style21"/>
              <w:spacing w:before="0" w:after="0"/>
              <w:jc w:val="both"/>
              <w:rPr>
                <w:rFonts w:ascii="Arial;Helvetica;sans-serif" w:hAnsi="Arial;Helvetica;sans-serif"/>
                <w:b w:val="false"/>
                <w:i/>
              </w:rPr>
            </w:pPr>
            <w:r>
              <w:rPr>
                <w:rFonts w:ascii="Arial;Helvetica;sans-serif" w:hAnsi="Arial;Helvetica;sans-serif"/>
                <w:b w:val="false"/>
                <w:i/>
              </w:rPr>
              <w:t>2.4.4. Для оценки и сопоставления заявок по критериям, указанным в подпунктах 1, 3, 4 пункта 2.4.2 настоящего Положения, предложениям участников конкурса присваиваются баллы по следующей формуле:</w:t>
            </w:r>
          </w:p>
          <w:p>
            <w:pPr>
              <w:pStyle w:val="Style21"/>
              <w:spacing w:before="0" w:after="0"/>
              <w:jc w:val="both"/>
              <w:rPr>
                <w:rFonts w:ascii="Arial;Helvetica;sans-serif" w:hAnsi="Arial;Helvetica;sans-serif"/>
                <w:b w:val="false"/>
                <w:i/>
              </w:rPr>
            </w:pPr>
            <w:r>
              <w:rPr>
                <w:rFonts w:ascii="Arial;Helvetica;sans-serif" w:hAnsi="Arial;Helvetica;sans-serif"/>
                <w:b w:val="false"/>
                <w:i/>
              </w:rPr>
              <w:t>ЦБi = Цmin / Цi × 100,</w:t>
            </w:r>
          </w:p>
          <w:p>
            <w:pPr>
              <w:pStyle w:val="Style21"/>
              <w:spacing w:before="0" w:after="0"/>
              <w:jc w:val="both"/>
              <w:rPr>
                <w:rFonts w:ascii="Arial;Helvetica;sans-serif" w:hAnsi="Arial;Helvetica;sans-serif"/>
                <w:b w:val="false"/>
                <w:i/>
              </w:rPr>
            </w:pPr>
            <w:r>
              <w:rPr>
                <w:rFonts w:ascii="Arial;Helvetica;sans-serif" w:hAnsi="Arial;Helvetica;sans-serif"/>
                <w:b w:val="false"/>
                <w:i/>
              </w:rPr>
              <w:t>где ЦБi – количество баллов по критерию;</w:t>
            </w:r>
          </w:p>
          <w:p>
            <w:pPr>
              <w:pStyle w:val="Style21"/>
              <w:spacing w:before="0" w:after="0"/>
              <w:jc w:val="both"/>
              <w:rPr>
                <w:rFonts w:ascii="Arial;Helvetica;sans-serif" w:hAnsi="Arial;Helvetica;sans-serif"/>
                <w:b w:val="false"/>
                <w:i/>
              </w:rPr>
            </w:pPr>
            <w:r>
              <w:rPr>
                <w:rFonts w:ascii="Arial;Helvetica;sans-serif" w:hAnsi="Arial;Helvetica;sans-serif"/>
                <w:b w:val="false"/>
                <w:i/>
              </w:rPr>
              <w:t>Цmin – минимальное предложение из сделанных участниками закупки;</w:t>
            </w:r>
          </w:p>
          <w:p>
            <w:pPr>
              <w:pStyle w:val="Style21"/>
              <w:spacing w:before="0" w:after="0"/>
              <w:jc w:val="both"/>
              <w:rPr>
                <w:rFonts w:ascii="Arial;Helvetica;sans-serif" w:hAnsi="Arial;Helvetica;sans-serif"/>
                <w:b w:val="false"/>
                <w:i/>
              </w:rPr>
            </w:pPr>
            <w:r>
              <w:rPr>
                <w:rFonts w:ascii="Arial;Helvetica;sans-serif" w:hAnsi="Arial;Helvetica;sans-serif"/>
                <w:b w:val="false"/>
                <w:i/>
              </w:rPr>
              <w:t>Цi – предложение участника, которое оценивается.</w:t>
            </w:r>
          </w:p>
          <w:p>
            <w:pPr>
              <w:pStyle w:val="Style21"/>
              <w:spacing w:before="0" w:after="0"/>
              <w:jc w:val="both"/>
              <w:rPr>
                <w:rFonts w:ascii="Arial;Helvetica;sans-serif" w:hAnsi="Arial;Helvetica;sans-serif"/>
                <w:b w:val="false"/>
                <w:i/>
              </w:rPr>
            </w:pPr>
            <w:r>
              <w:rPr>
                <w:rFonts w:ascii="Arial;Helvetica;sans-serif" w:hAnsi="Arial;Helvetica;sans-serif"/>
                <w:b w:val="false"/>
                <w:i/>
              </w:rPr>
              <w:t>2.4.5. Для оценки и сопоставления заявок по критериям, указанным в подпунктах 5, 6 пункта 2.4.2 настоящего Положения, предложениям участников конкурса присваиваются баллы по следующей формуле:</w:t>
            </w:r>
          </w:p>
          <w:p>
            <w:pPr>
              <w:pStyle w:val="Style21"/>
              <w:spacing w:before="0" w:after="0"/>
              <w:jc w:val="both"/>
              <w:rPr>
                <w:rFonts w:ascii="Arial;Helvetica;sans-serif" w:hAnsi="Arial;Helvetica;sans-serif"/>
                <w:b w:val="false"/>
                <w:i/>
              </w:rPr>
            </w:pPr>
            <w:r>
              <w:rPr>
                <w:rFonts w:ascii="Arial;Helvetica;sans-serif" w:hAnsi="Arial;Helvetica;sans-serif"/>
                <w:b w:val="false"/>
                <w:i/>
              </w:rPr>
              <w:t>СБi = Сmin / Сi × 100,</w:t>
            </w:r>
          </w:p>
          <w:p>
            <w:pPr>
              <w:pStyle w:val="Style21"/>
              <w:spacing w:before="0" w:after="0"/>
              <w:jc w:val="both"/>
              <w:rPr>
                <w:rFonts w:ascii="Arial;Helvetica;sans-serif" w:hAnsi="Arial;Helvetica;sans-serif"/>
                <w:b w:val="false"/>
                <w:i/>
              </w:rPr>
            </w:pPr>
            <w:r>
              <w:rPr>
                <w:rFonts w:ascii="Arial;Helvetica;sans-serif" w:hAnsi="Arial;Helvetica;sans-serif"/>
                <w:b w:val="false"/>
                <w:i/>
              </w:rPr>
              <w:t>где СБi – количество баллов по критерию;</w:t>
            </w:r>
          </w:p>
          <w:p>
            <w:pPr>
              <w:pStyle w:val="Style21"/>
              <w:spacing w:before="0" w:after="0"/>
              <w:jc w:val="both"/>
              <w:rPr>
                <w:rFonts w:ascii="Arial;Helvetica;sans-serif" w:hAnsi="Arial;Helvetica;sans-serif"/>
                <w:b w:val="false"/>
                <w:i/>
              </w:rPr>
            </w:pPr>
            <w:r>
              <w:rPr>
                <w:rFonts w:ascii="Arial;Helvetica;sans-serif" w:hAnsi="Arial;Helvetica;sans-serif"/>
                <w:b w:val="false"/>
                <w:i/>
              </w:rPr>
              <w:t>Сmin – минимальное предложение из сделанных участниками;</w:t>
            </w:r>
          </w:p>
          <w:p>
            <w:pPr>
              <w:pStyle w:val="Style21"/>
              <w:spacing w:before="0" w:after="0"/>
              <w:jc w:val="both"/>
              <w:rPr>
                <w:rFonts w:ascii="Arial;Helvetica;sans-serif" w:hAnsi="Arial;Helvetica;sans-serif"/>
                <w:b w:val="false"/>
                <w:i/>
              </w:rPr>
            </w:pPr>
            <w:r>
              <w:rPr>
                <w:rFonts w:ascii="Arial;Helvetica;sans-serif" w:hAnsi="Arial;Helvetica;sans-serif"/>
                <w:b w:val="false"/>
                <w:i/>
              </w:rPr>
              <w:t>Сi – предложение участника, которое оценивается.</w:t>
            </w:r>
          </w:p>
          <w:p>
            <w:pPr>
              <w:pStyle w:val="Style21"/>
              <w:spacing w:before="0" w:after="0"/>
              <w:jc w:val="both"/>
              <w:rPr>
                <w:rFonts w:ascii="Arial;Helvetica;sans-serif" w:hAnsi="Arial;Helvetica;sans-serif"/>
                <w:b w:val="false"/>
                <w:i/>
              </w:rPr>
            </w:pPr>
            <w:r>
              <w:rPr>
                <w:rFonts w:ascii="Arial;Helvetica;sans-serif" w:hAnsi="Arial;Helvetica;sans-serif"/>
                <w:b w:val="false"/>
                <w:i/>
              </w:rPr>
              <w:t>2.4.6. Для оценки и сопоставления заявок по критериям, указанным в подпунктах 2, 7–10 пункта 2.4.2 настоящего Положения, в конкурсной документации устанавливаются:</w:t>
            </w:r>
          </w:p>
          <w:p>
            <w:pPr>
              <w:pStyle w:val="Style21"/>
              <w:spacing w:before="0" w:after="0"/>
              <w:jc w:val="both"/>
              <w:rPr>
                <w:rFonts w:ascii="Arial;Helvetica;sans-serif" w:hAnsi="Arial;Helvetica;sans-serif"/>
                <w:b w:val="false"/>
                <w:i/>
              </w:rPr>
            </w:pPr>
            <w:r>
              <w:rPr>
                <w:rFonts w:ascii="Arial;Helvetica;sans-serif" w:hAnsi="Arial;Helvetica;sans-serif"/>
                <w:b w:val="false"/>
                <w:i/>
              </w:rPr>
              <w:t>1) показатели (подкритерии), по которым будет оцениваться каждый критерий;</w:t>
            </w:r>
          </w:p>
          <w:p>
            <w:pPr>
              <w:pStyle w:val="Style21"/>
              <w:spacing w:before="0" w:after="0"/>
              <w:jc w:val="both"/>
              <w:rPr>
                <w:rFonts w:ascii="Arial;Helvetica;sans-serif" w:hAnsi="Arial;Helvetica;sans-serif"/>
                <w:b w:val="false"/>
                <w:i/>
              </w:rPr>
            </w:pPr>
            <w:r>
              <w:rPr>
                <w:rFonts w:ascii="Arial;Helvetica;sans-serif" w:hAnsi="Arial;Helvetica;sans-serif"/>
                <w:b w:val="false"/>
                <w:i/>
              </w:rPr>
              <w:t>2) минимальное и максимальное количество баллов, которое может быть присвоено по каждому показателю;</w:t>
            </w:r>
          </w:p>
          <w:p>
            <w:pPr>
              <w:pStyle w:val="Style21"/>
              <w:spacing w:before="0" w:after="0"/>
              <w:jc w:val="both"/>
              <w:rPr>
                <w:rFonts w:ascii="Arial;Helvetica;sans-serif" w:hAnsi="Arial;Helvetica;sans-serif"/>
                <w:b w:val="false"/>
                <w:i/>
              </w:rPr>
            </w:pPr>
            <w:r>
              <w:rPr>
                <w:rFonts w:ascii="Arial;Helvetica;sans-serif" w:hAnsi="Arial;Helvetica;sans-serif"/>
                <w:b w:val="false"/>
                <w:i/>
              </w:rPr>
              <w:t>3) правила присвоения баллов по каждому показателю. Такие правила должны исключать возможность субъективного присвоения баллов;</w:t>
            </w:r>
          </w:p>
          <w:p>
            <w:pPr>
              <w:pStyle w:val="Style21"/>
              <w:spacing w:before="0" w:after="0"/>
              <w:jc w:val="both"/>
              <w:rPr>
                <w:rFonts w:ascii="Arial;Helvetica;sans-serif" w:hAnsi="Arial;Helvetica;sans-serif"/>
                <w:b w:val="false"/>
                <w:i/>
              </w:rPr>
            </w:pPr>
            <w:r>
              <w:rPr>
                <w:rFonts w:ascii="Arial;Helvetica;sans-serif" w:hAnsi="Arial;Helvetica;sans-serif"/>
                <w:b w:val="false"/>
                <w:i/>
              </w:rPr>
              <w:t>4) значимость каждого из показателей.</w:t>
            </w:r>
          </w:p>
          <w:p>
            <w:pPr>
              <w:pStyle w:val="Style21"/>
              <w:spacing w:before="0" w:after="0"/>
              <w:jc w:val="both"/>
              <w:rPr>
                <w:rFonts w:ascii="Arial;Helvetica;sans-serif" w:hAnsi="Arial;Helvetica;sans-serif"/>
                <w:b w:val="false"/>
                <w:i/>
              </w:rPr>
            </w:pPr>
            <w:r>
              <w:rPr>
                <w:rFonts w:ascii="Arial;Helvetica;sans-serif" w:hAnsi="Arial;Helvetica;sans-serif"/>
                <w:b w:val="false"/>
                <w:i/>
              </w:rPr>
              <w:t>Совокупная значимость всех показателей по одному критерию должна быть равна 100 процентов. Предложениям участников конкурса по показателям присваиваются баллы по следующей формуле:</w:t>
            </w:r>
          </w:p>
          <w:p>
            <w:pPr>
              <w:pStyle w:val="Style21"/>
              <w:spacing w:before="0" w:after="0"/>
              <w:jc w:val="both"/>
              <w:rPr>
                <w:rFonts w:ascii="Arial;Helvetica;sans-serif" w:hAnsi="Arial;Helvetica;sans-serif"/>
                <w:b w:val="false"/>
                <w:i/>
              </w:rPr>
            </w:pPr>
            <w:r>
              <w:rPr>
                <w:rFonts w:ascii="Arial;Helvetica;sans-serif" w:hAnsi="Arial;Helvetica;sans-serif"/>
                <w:b w:val="false"/>
                <w:i/>
              </w:rPr>
              <w:t>ПБi = Пi / Пmax × ЗП,</w:t>
            </w:r>
          </w:p>
          <w:p>
            <w:pPr>
              <w:pStyle w:val="Style21"/>
              <w:spacing w:before="0" w:after="0"/>
              <w:jc w:val="both"/>
              <w:rPr>
                <w:rFonts w:ascii="Arial;Helvetica;sans-serif" w:hAnsi="Arial;Helvetica;sans-serif"/>
                <w:b w:val="false"/>
                <w:i/>
              </w:rPr>
            </w:pPr>
            <w:r>
              <w:rPr>
                <w:rFonts w:ascii="Arial;Helvetica;sans-serif" w:hAnsi="Arial;Helvetica;sans-serif"/>
                <w:b w:val="false"/>
                <w:i/>
              </w:rPr>
              <w:t>где ПБi – количество баллов по показателю;</w:t>
            </w:r>
          </w:p>
          <w:p>
            <w:pPr>
              <w:pStyle w:val="Style21"/>
              <w:spacing w:before="0" w:after="0"/>
              <w:jc w:val="both"/>
              <w:rPr>
                <w:rFonts w:ascii="Arial;Helvetica;sans-serif" w:hAnsi="Arial;Helvetica;sans-serif"/>
                <w:b w:val="false"/>
                <w:i/>
              </w:rPr>
            </w:pPr>
            <w:r>
              <w:rPr>
                <w:rFonts w:ascii="Arial;Helvetica;sans-serif" w:hAnsi="Arial;Helvetica;sans-serif"/>
                <w:b w:val="false"/>
                <w:i/>
              </w:rPr>
              <w:t>Пi – предложение участника, которое оценивается;</w:t>
            </w:r>
          </w:p>
          <w:p>
            <w:pPr>
              <w:pStyle w:val="Style21"/>
              <w:spacing w:before="0" w:after="0"/>
              <w:jc w:val="both"/>
              <w:rPr>
                <w:rFonts w:ascii="Arial;Helvetica;sans-serif" w:hAnsi="Arial;Helvetica;sans-serif"/>
                <w:b w:val="false"/>
                <w:i/>
              </w:rPr>
            </w:pPr>
            <w:r>
              <w:rPr>
                <w:rFonts w:ascii="Arial;Helvetica;sans-serif" w:hAnsi="Arial;Helvetica;sans-serif"/>
                <w:b w:val="false"/>
                <w:i/>
              </w:rPr>
              <w:t>Пmax – предложение, за которое присваивается максимальное количество баллов;</w:t>
            </w:r>
          </w:p>
          <w:p>
            <w:pPr>
              <w:pStyle w:val="Style21"/>
              <w:spacing w:before="0" w:after="0"/>
              <w:jc w:val="both"/>
              <w:rPr>
                <w:rFonts w:ascii="Arial;Helvetica;sans-serif" w:hAnsi="Arial;Helvetica;sans-serif"/>
              </w:rPr>
            </w:pPr>
            <w:r>
              <w:rPr>
                <w:rFonts w:ascii="Arial;Helvetica;sans-serif" w:hAnsi="Arial;Helvetica;sans-serif"/>
                <w:b w:val="false"/>
                <w:i/>
              </w:rPr>
              <w:t>ЗП – значимость показател</w:t>
            </w:r>
            <w:bookmarkStart w:id="10" w:name="sfwc_15"/>
            <w:bookmarkEnd w:id="10"/>
            <w:r>
              <w:rPr>
                <w:rFonts w:ascii="Arial;Helvetica;sans-serif" w:hAnsi="Arial;Helvetica;sans-serif"/>
                <w:b w:val="false"/>
                <w:i/>
              </w:rPr>
              <w:t>я.</w:t>
            </w:r>
          </w:p>
          <w:p>
            <w:pPr>
              <w:pStyle w:val="Style21"/>
              <w:spacing w:before="0" w:after="0"/>
              <w:jc w:val="both"/>
              <w:rPr>
                <w:rFonts w:ascii="Arial;Helvetica;sans-serif" w:hAnsi="Arial;Helvetica;sans-serif"/>
              </w:rPr>
            </w:pPr>
            <w:r>
              <w:rPr>
                <w:rFonts w:ascii="Arial;Helvetica;sans-serif" w:hAnsi="Arial;Helvetica;sans-serif"/>
              </w:rPr>
              <w:t>2.4.7. Итоговые баллы по каждому критерию определяются путем произведения количества баллов (суммы баллов по показателям) на значимость критерия.</w:t>
            </w:r>
          </w:p>
          <w:p>
            <w:pPr>
              <w:pStyle w:val="Style21"/>
              <w:spacing w:before="0" w:after="0"/>
              <w:jc w:val="both"/>
              <w:rPr>
                <w:rFonts w:ascii="Arial;Helvetica;sans-serif" w:hAnsi="Arial;Helvetica;sans-serif"/>
              </w:rPr>
            </w:pPr>
            <w:r>
              <w:rPr>
                <w:rFonts w:ascii="Arial;Helvetica;sans-serif" w:hAnsi="Arial;Helvetica;sans-serif"/>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pPr>
              <w:pStyle w:val="Style21"/>
              <w:spacing w:before="0" w:after="0"/>
              <w:jc w:val="both"/>
              <w:rPr>
                <w:rFonts w:ascii="Arial;Helvetica;sans-serif" w:hAnsi="Arial;Helvetica;sans-serif"/>
              </w:rPr>
            </w:pPr>
            <w:r>
              <w:rPr>
                <w:rFonts w:ascii="Arial;Helvetica;sans-serif" w:hAnsi="Arial;Helvetica;sans-serif"/>
              </w:rPr>
              <w:t>2.4.9. Победителем конкурса признается участник, заявке которого присвоено наибольшее количество ба</w:t>
            </w:r>
            <w:r>
              <w:rPr>
                <w:rFonts w:ascii="Arial;Helvetica;sans-serif" w:hAnsi="Arial;Helvetica;sans-serif"/>
              </w:rPr>
              <w:t>ллов.</w:t>
            </w:r>
          </w:p>
          <w:p>
            <w:pPr>
              <w:pStyle w:val="Style21"/>
              <w:spacing w:before="0" w:after="0"/>
              <w:jc w:val="both"/>
              <w:rPr>
                <w:rFonts w:ascii="Arial;Helvetica;sans-serif" w:hAnsi="Arial;Helvetica;sans-serif"/>
              </w:rPr>
            </w:pPr>
            <w:r>
              <w:rPr>
                <w:rFonts w:ascii="Arial;Helvetica;sans-serif" w:hAnsi="Arial;Helvetica;sans-serif"/>
              </w:rPr>
              <w:t xml:space="preserve">2.4.10. Порядок оценки заявок устанавливается в конкурсной документации в соответствии с пунктами </w:t>
            </w:r>
            <w:r>
              <w:rPr>
                <w:rFonts w:ascii="Arial;Helvetica;sans-serif" w:hAnsi="Arial;Helvetica;sans-serif"/>
                <w:b w:val="false"/>
                <w:i/>
              </w:rPr>
              <w:t>2.4.3 – 2.4.10</w:t>
            </w:r>
            <w:r>
              <w:rPr>
                <w:rFonts w:ascii="Arial;Helvetica;sans-serif" w:hAnsi="Arial;Helvetica;sans-serif"/>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2.5. Порядок подачи заявок на участие в конкурсе</w:t>
            </w:r>
          </w:p>
          <w:p>
            <w:pPr>
              <w:pStyle w:val="Style21"/>
              <w:spacing w:before="0" w:after="0"/>
              <w:jc w:val="both"/>
              <w:rPr>
                <w:rFonts w:ascii="Arial;Helvetica;sans-serif" w:hAnsi="Arial;Helvetica;sans-serif"/>
              </w:rPr>
            </w:pPr>
            <w:r>
              <w:rPr>
                <w:rFonts w:ascii="Arial;Helvetica;sans-serif" w:hAnsi="Arial;Helvetica;sans-serif"/>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pPr>
              <w:pStyle w:val="Style21"/>
              <w:spacing w:before="0" w:after="0"/>
              <w:jc w:val="both"/>
              <w:rPr>
                <w:rFonts w:ascii="Arial;Helvetica;sans-serif" w:hAnsi="Arial;Helvetica;sans-serif"/>
              </w:rPr>
            </w:pPr>
            <w:r>
              <w:rPr>
                <w:rFonts w:ascii="Arial;Helvetica;sans-serif" w:hAnsi="Arial;Helvetica;sans-serif"/>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pPr>
              <w:pStyle w:val="Style21"/>
              <w:spacing w:before="0" w:after="0"/>
              <w:jc w:val="both"/>
              <w:rPr>
                <w:rFonts w:ascii="Arial;Helvetica;sans-serif" w:hAnsi="Arial;Helvetica;sans-serif"/>
              </w:rPr>
            </w:pPr>
            <w:r>
              <w:rPr>
                <w:rFonts w:ascii="Arial;Helvetica;sans-serif" w:hAnsi="Arial;Helvetica;sans-serif"/>
              </w:rPr>
              <w:t>2.5.3. Заявка на участие в конкурсе должна включать:</w:t>
            </w:r>
          </w:p>
          <w:p>
            <w:pPr>
              <w:pStyle w:val="Style21"/>
              <w:spacing w:before="0" w:after="0"/>
              <w:jc w:val="both"/>
              <w:rPr>
                <w:rFonts w:ascii="Arial;Helvetica;sans-serif" w:hAnsi="Arial;Helvetica;sans-serif"/>
              </w:rPr>
            </w:pPr>
            <w:r>
              <w:rPr>
                <w:rFonts w:ascii="Arial;Helvetica;sans-serif" w:hAnsi="Arial;Helvetica;sans-serif"/>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pPr>
              <w:pStyle w:val="Style21"/>
              <w:spacing w:before="0" w:after="0"/>
              <w:jc w:val="both"/>
              <w:rPr>
                <w:rFonts w:ascii="Arial;Helvetica;sans-serif" w:hAnsi="Arial;Helvetica;sans-serif"/>
              </w:rPr>
            </w:pPr>
            <w:r>
              <w:rPr>
                <w:rFonts w:ascii="Arial;Helvetica;sans-serif" w:hAnsi="Arial;Helvetica;sans-serif"/>
              </w:rPr>
              <w:t>2) копии учредительных документов участника закупок (для юридических лиц);</w:t>
            </w:r>
          </w:p>
          <w:p>
            <w:pPr>
              <w:pStyle w:val="Style21"/>
              <w:spacing w:before="0" w:after="0"/>
              <w:jc w:val="both"/>
              <w:rPr>
                <w:rFonts w:ascii="Arial;Helvetica;sans-serif" w:hAnsi="Arial;Helvetica;sans-serif"/>
              </w:rPr>
            </w:pPr>
            <w:r>
              <w:rPr>
                <w:rFonts w:ascii="Arial;Helvetica;sans-serif" w:hAnsi="Arial;Helvetica;sans-serif"/>
              </w:rPr>
              <w:t>3) копии документов, удостоверяющих личность (для физических лиц);</w:t>
            </w:r>
          </w:p>
          <w:p>
            <w:pPr>
              <w:pStyle w:val="Style21"/>
              <w:spacing w:before="0" w:after="0"/>
              <w:jc w:val="both"/>
              <w:rPr>
                <w:rFonts w:ascii="Arial;Helvetica;sans-serif" w:hAnsi="Arial;Helvetica;sans-serif"/>
              </w:rPr>
            </w:pPr>
            <w:r>
              <w:rPr>
                <w:rFonts w:ascii="Arial;Helvetica;sans-serif" w:hAnsi="Arial;Helvetica;sans-serif"/>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pPr>
              <w:pStyle w:val="Style21"/>
              <w:spacing w:before="0" w:after="0"/>
              <w:jc w:val="both"/>
              <w:rPr>
                <w:rFonts w:ascii="Arial;Helvetica;sans-serif" w:hAnsi="Arial;Helvetica;sans-serif"/>
              </w:rPr>
            </w:pPr>
            <w:r>
              <w:rPr>
                <w:rFonts w:ascii="Arial;Helvetica;sans-serif" w:hAnsi="Arial;Helvetica;sans-serif"/>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pPr>
              <w:pStyle w:val="Style21"/>
              <w:spacing w:before="0" w:after="0"/>
              <w:jc w:val="both"/>
              <w:rPr>
                <w:rFonts w:ascii="Arial;Helvetica;sans-serif" w:hAnsi="Arial;Helvetica;sans-serif"/>
              </w:rPr>
            </w:pPr>
            <w:r>
              <w:rPr>
                <w:rFonts w:ascii="Arial;Helvetica;sans-serif" w:hAnsi="Arial;Helvetica;sans-serif"/>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pPr>
              <w:pStyle w:val="Style21"/>
              <w:spacing w:before="0" w:after="0"/>
              <w:jc w:val="both"/>
              <w:rPr>
                <w:rFonts w:ascii="Arial;Helvetica;sans-serif" w:hAnsi="Arial;Helvetica;sans-serif"/>
              </w:rPr>
            </w:pPr>
            <w:r>
              <w:rPr>
                <w:rFonts w:ascii="Arial;Helvetica;sans-serif" w:hAnsi="Arial;Helvetica;sans-serif"/>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pPr>
              <w:pStyle w:val="Style21"/>
              <w:spacing w:before="0" w:after="0"/>
              <w:jc w:val="both"/>
              <w:rPr>
                <w:rFonts w:ascii="Arial;Helvetica;sans-serif" w:hAnsi="Arial;Helvetica;sans-serif"/>
              </w:rPr>
            </w:pPr>
            <w:r>
              <w:rPr>
                <w:rFonts w:ascii="Arial;Helvetica;sans-serif" w:hAnsi="Arial;Helvetica;sans-serif"/>
              </w:rPr>
              <w:t>8) документ, декларирующий следующее:</w:t>
            </w:r>
          </w:p>
          <w:p>
            <w:pPr>
              <w:pStyle w:val="Style21"/>
              <w:spacing w:before="0" w:after="0"/>
              <w:jc w:val="both"/>
              <w:rPr/>
            </w:pPr>
            <w:r>
              <w:rPr/>
              <w:t xml:space="preserve">– </w:t>
            </w:r>
            <w:r>
              <w:rPr>
                <w:rFonts w:ascii="Arial;Helvetica;sans-serif" w:hAnsi="Arial;Helvetica;sans-serif"/>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pPr>
              <w:pStyle w:val="Style21"/>
              <w:spacing w:before="0" w:after="0"/>
              <w:jc w:val="both"/>
              <w:rPr/>
            </w:pPr>
            <w:r>
              <w:rPr/>
              <w:t xml:space="preserve">– </w:t>
            </w:r>
            <w:r>
              <w:rPr>
                <w:rFonts w:ascii="Arial;Helvetica;sans-serif" w:hAnsi="Arial;Helvetica;sans-serif"/>
              </w:rPr>
              <w:t>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pPr>
              <w:pStyle w:val="Style21"/>
              <w:spacing w:before="0" w:after="0"/>
              <w:jc w:val="both"/>
              <w:rPr/>
            </w:pPr>
            <w:r>
              <w:rPr/>
              <w:t xml:space="preserve">– </w:t>
            </w:r>
            <w:r>
              <w:rPr>
                <w:rFonts w:ascii="Arial;Helvetica;sans-serif" w:hAnsi="Arial;Helvetica;sans-serif"/>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pPr>
              <w:pStyle w:val="Style21"/>
              <w:spacing w:before="0" w:after="0"/>
              <w:jc w:val="both"/>
              <w:rPr/>
            </w:pPr>
            <w:r>
              <w:rPr/>
              <w:t xml:space="preserve">– </w:t>
            </w:r>
            <w:r>
              <w:rPr>
                <w:rFonts w:ascii="Arial;Helvetica;sans-serif" w:hAnsi="Arial;Helvetica;sans-serif"/>
              </w:rPr>
              <w:t>сведения об участнике закупки отсутствуют в реестрах недобросовестных поставщиков, ведение которых предусмотрено Законом № 223-ФЗ и Законом № 44-ФЗ;</w:t>
            </w:r>
          </w:p>
          <w:p>
            <w:pPr>
              <w:pStyle w:val="Style21"/>
              <w:spacing w:before="0" w:after="0"/>
              <w:jc w:val="both"/>
              <w:rPr/>
            </w:pPr>
            <w:r>
              <w:rPr/>
              <w:t xml:space="preserve">– </w:t>
            </w:r>
            <w:r>
              <w:rPr>
                <w:rFonts w:ascii="Arial;Helvetica;sans-serif" w:hAnsi="Arial;Helvetica;sans-serif"/>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pPr>
              <w:pStyle w:val="Style21"/>
              <w:spacing w:before="0" w:after="0"/>
              <w:jc w:val="both"/>
              <w:rPr>
                <w:rFonts w:ascii="Arial;Helvetica;sans-serif" w:hAnsi="Arial;Helvetica;sans-serif"/>
              </w:rPr>
            </w:pPr>
            <w:r>
              <w:rPr>
                <w:rFonts w:ascii="Arial;Helvetica;sans-serif" w:hAnsi="Arial;Helvetica;sans-serif"/>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pPr>
              <w:pStyle w:val="Style21"/>
              <w:spacing w:before="0" w:after="0"/>
              <w:jc w:val="both"/>
              <w:rPr>
                <w:rFonts w:ascii="Arial;Helvetica;sans-serif" w:hAnsi="Arial;Helvetica;sans-serif"/>
              </w:rPr>
            </w:pPr>
            <w:r>
              <w:rPr>
                <w:rFonts w:ascii="Arial;Helvetica;sans-serif" w:hAnsi="Arial;Helvetica;sans-serif"/>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pPr>
              <w:pStyle w:val="Style21"/>
              <w:spacing w:before="0" w:after="0"/>
              <w:jc w:val="both"/>
              <w:rPr>
                <w:rFonts w:ascii="Arial;Helvetica;sans-serif" w:hAnsi="Arial;Helvetica;sans-serif"/>
              </w:rPr>
            </w:pPr>
            <w:r>
              <w:rPr>
                <w:rFonts w:ascii="Arial;Helvetica;sans-serif" w:hAnsi="Arial;Helvetica;sans-serif"/>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pPr>
              <w:pStyle w:val="Style21"/>
              <w:spacing w:before="0" w:after="0"/>
              <w:jc w:val="both"/>
              <w:rPr>
                <w:rFonts w:ascii="Arial;Helvetica;sans-serif" w:hAnsi="Arial;Helvetica;sans-serif"/>
              </w:rPr>
            </w:pPr>
            <w:r>
              <w:rPr>
                <w:rFonts w:ascii="Arial;Helvetica;sans-serif" w:hAnsi="Arial;Helvetica;sans-serif"/>
              </w:rPr>
              <w:t>12) документы (их копии) и сведения, необходимые для оценки заявки по критериям, которые установлены в конкурсной документации;</w:t>
            </w:r>
          </w:p>
          <w:p>
            <w:pPr>
              <w:pStyle w:val="Style21"/>
              <w:spacing w:before="0" w:after="0"/>
              <w:jc w:val="both"/>
              <w:rPr>
                <w:rFonts w:ascii="Arial;Helvetica;sans-serif" w:hAnsi="Arial;Helvetica;sans-serif"/>
              </w:rPr>
            </w:pPr>
            <w:r>
              <w:rPr>
                <w:rFonts w:ascii="Arial;Helvetica;sans-serif" w:hAnsi="Arial;Helvetica;sans-serif"/>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pPr>
              <w:pStyle w:val="Style21"/>
              <w:spacing w:before="0" w:after="0"/>
              <w:jc w:val="both"/>
              <w:rPr>
                <w:rFonts w:ascii="Arial;Helvetica;sans-serif" w:hAnsi="Arial;Helvetica;sans-serif"/>
              </w:rPr>
            </w:pPr>
            <w:r>
              <w:rPr>
                <w:rFonts w:ascii="Arial;Helvetica;sans-serif" w:hAnsi="Arial;Helvetica;sans-serif"/>
              </w:rPr>
              <w:t>14) другие документы в соответствии с требованиями настоящего Положения и конкурсной документации.</w:t>
            </w:r>
          </w:p>
          <w:p>
            <w:pPr>
              <w:pStyle w:val="Style21"/>
              <w:spacing w:before="0" w:after="0"/>
              <w:jc w:val="both"/>
              <w:rPr>
                <w:rFonts w:ascii="Arial;Helvetica;sans-serif" w:hAnsi="Arial;Helvetica;sans-serif"/>
              </w:rPr>
            </w:pPr>
            <w:r>
              <w:rPr>
                <w:rFonts w:ascii="Arial;Helvetica;sans-serif" w:hAnsi="Arial;Helvetica;sans-serif"/>
              </w:rPr>
              <w:t>2.5.4. Заявка на участие в конкурсе может содержать:</w:t>
            </w:r>
          </w:p>
          <w:p>
            <w:pPr>
              <w:pStyle w:val="Style21"/>
              <w:spacing w:before="0" w:after="0"/>
              <w:jc w:val="both"/>
              <w:rPr>
                <w:rFonts w:ascii="Arial;Helvetica;sans-serif" w:hAnsi="Arial;Helvetica;sans-serif"/>
              </w:rPr>
            </w:pPr>
            <w:r>
              <w:rPr>
                <w:rFonts w:ascii="Arial;Helvetica;sans-serif" w:hAnsi="Arial;Helvetica;sans-serif"/>
              </w:rPr>
              <w:t>1) дополнительные документы и сведения, необходимые для оценки заявки по критериям, которые установлены в документации о проведении конкурса;</w:t>
            </w:r>
          </w:p>
          <w:p>
            <w:pPr>
              <w:pStyle w:val="Style21"/>
              <w:spacing w:before="0" w:after="0"/>
              <w:jc w:val="both"/>
              <w:rPr>
                <w:rFonts w:ascii="Arial;Helvetica;sans-serif" w:hAnsi="Arial;Helvetica;sans-serif"/>
              </w:rPr>
            </w:pPr>
            <w:r>
              <w:rPr>
                <w:rFonts w:ascii="Arial;Helvetica;sans-serif" w:hAnsi="Arial;Helvetica;sans-serif"/>
              </w:rPr>
              <w:t>2) эскиз, рисунок, чертеж, фотографию, иное изображение товара, образец (пробу) товара, на поставку которого осуществляется закупка;</w:t>
            </w:r>
          </w:p>
          <w:p>
            <w:pPr>
              <w:pStyle w:val="Style21"/>
              <w:spacing w:before="0" w:after="0"/>
              <w:jc w:val="both"/>
              <w:rPr>
                <w:rFonts w:ascii="Arial;Helvetica;sans-serif" w:hAnsi="Arial;Helvetica;sans-serif"/>
              </w:rPr>
            </w:pPr>
            <w:r>
              <w:rPr>
                <w:rFonts w:ascii="Arial;Helvetica;sans-serif" w:hAnsi="Arial;Helvetica;sans-serif"/>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pPr>
              <w:pStyle w:val="Style21"/>
              <w:spacing w:before="0" w:after="0"/>
              <w:jc w:val="both"/>
              <w:rPr>
                <w:rFonts w:ascii="Arial;Helvetica;sans-serif" w:hAnsi="Arial;Helvetica;sans-serif"/>
              </w:rPr>
            </w:pPr>
            <w:r>
              <w:rPr>
                <w:rFonts w:ascii="Arial;Helvetica;sans-serif" w:hAnsi="Arial;Helvetica;sans-serif"/>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 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pPr>
              <w:pStyle w:val="Style21"/>
              <w:spacing w:before="0" w:after="0"/>
              <w:jc w:val="both"/>
              <w:rPr>
                <w:rFonts w:ascii="Arial;Helvetica;sans-serif" w:hAnsi="Arial;Helvetica;sans-serif"/>
              </w:rPr>
            </w:pPr>
            <w:r>
              <w:rPr>
                <w:rFonts w:ascii="Arial;Helvetica;sans-serif" w:hAnsi="Arial;Helvetica;sans-serif"/>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pPr>
              <w:pStyle w:val="Style21"/>
              <w:spacing w:before="0" w:after="0"/>
              <w:jc w:val="both"/>
              <w:rPr>
                <w:rFonts w:ascii="Arial;Helvetica;sans-serif" w:hAnsi="Arial;Helvetica;sans-serif"/>
              </w:rPr>
            </w:pPr>
            <w:r>
              <w:rPr>
                <w:rFonts w:ascii="Arial;Helvetica;sans-serif" w:hAnsi="Arial;Helvetica;sans-serif"/>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pPr>
              <w:pStyle w:val="Style21"/>
              <w:spacing w:before="0" w:after="0"/>
              <w:jc w:val="both"/>
              <w:rPr>
                <w:rFonts w:ascii="Arial;Helvetica;sans-serif" w:hAnsi="Arial;Helvetica;sans-serif"/>
              </w:rPr>
            </w:pPr>
            <w:r>
              <w:rPr>
                <w:rFonts w:ascii="Arial;Helvetica;sans-serif" w:hAnsi="Arial;Helvetica;sans-serif"/>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pPr>
              <w:pStyle w:val="Style21"/>
              <w:spacing w:before="0" w:after="0"/>
              <w:jc w:val="both"/>
              <w:rPr>
                <w:rFonts w:ascii="Arial;Helvetica;sans-serif" w:hAnsi="Arial;Helvetica;sans-serif"/>
              </w:rPr>
            </w:pPr>
            <w:r>
              <w:rPr>
                <w:rFonts w:ascii="Arial;Helvetica;sans-serif" w:hAnsi="Arial;Helvetica;sans-serif"/>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pPr>
              <w:pStyle w:val="Style21"/>
              <w:spacing w:before="0" w:after="0"/>
              <w:jc w:val="both"/>
              <w:rPr>
                <w:rFonts w:ascii="Arial;Helvetica;sans-serif" w:hAnsi="Arial;Helvetica;sans-serif"/>
              </w:rPr>
            </w:pPr>
            <w:r>
              <w:rPr>
                <w:rFonts w:ascii="Arial;Helvetica;sans-serif" w:hAnsi="Arial;Helvetica;sans-serif"/>
              </w:rPr>
              <w:t>В названном журнале указываются следующие сведения:</w:t>
            </w:r>
          </w:p>
          <w:p>
            <w:pPr>
              <w:pStyle w:val="Style21"/>
              <w:spacing w:before="0" w:after="0"/>
              <w:jc w:val="both"/>
              <w:rPr>
                <w:rFonts w:ascii="Arial;Helvetica;sans-serif" w:hAnsi="Arial;Helvetica;sans-serif"/>
              </w:rPr>
            </w:pPr>
            <w:r>
              <w:rPr>
                <w:rFonts w:ascii="Arial;Helvetica;sans-serif" w:hAnsi="Arial;Helvetica;sans-serif"/>
              </w:rPr>
              <w:t>1) регистрационный номер заявки на участие в закупке;</w:t>
            </w:r>
          </w:p>
          <w:p>
            <w:pPr>
              <w:pStyle w:val="Style21"/>
              <w:spacing w:before="0" w:after="0"/>
              <w:jc w:val="both"/>
              <w:rPr>
                <w:rFonts w:ascii="Arial;Helvetica;sans-serif" w:hAnsi="Arial;Helvetica;sans-serif"/>
              </w:rPr>
            </w:pPr>
            <w:r>
              <w:rPr>
                <w:rFonts w:ascii="Arial;Helvetica;sans-serif" w:hAnsi="Arial;Helvetica;sans-serif"/>
              </w:rPr>
              <w:t>2) дата и время поступления конверта с заявкой на участие в закупке;</w:t>
            </w:r>
          </w:p>
          <w:p>
            <w:pPr>
              <w:pStyle w:val="Style21"/>
              <w:spacing w:before="0" w:after="0"/>
              <w:jc w:val="both"/>
              <w:rPr>
                <w:rFonts w:ascii="Arial;Helvetica;sans-serif" w:hAnsi="Arial;Helvetica;sans-serif"/>
              </w:rPr>
            </w:pPr>
            <w:r>
              <w:rPr>
                <w:rFonts w:ascii="Arial;Helvetica;sans-serif" w:hAnsi="Arial;Helvetica;sans-serif"/>
              </w:rPr>
              <w:t>3) способ подачи заявки на участие в закупке (лично, посредством почтовой связи);</w:t>
            </w:r>
          </w:p>
          <w:p>
            <w:pPr>
              <w:pStyle w:val="Style21"/>
              <w:spacing w:before="0" w:after="0"/>
              <w:jc w:val="both"/>
              <w:rPr>
                <w:rFonts w:ascii="Arial;Helvetica;sans-serif" w:hAnsi="Arial;Helvetica;sans-serif"/>
              </w:rPr>
            </w:pPr>
            <w:r>
              <w:rPr>
                <w:rFonts w:ascii="Arial;Helvetica;sans-serif" w:hAnsi="Arial;Helvetica;sans-serif"/>
              </w:rPr>
              <w:t>4) состояние конверта с заявкой: наличие либо отсутствие повреждений, признаков вскрытия и т. п.</w:t>
            </w:r>
          </w:p>
          <w:p>
            <w:pPr>
              <w:pStyle w:val="Style21"/>
              <w:spacing w:before="0" w:after="0"/>
              <w:jc w:val="both"/>
              <w:rPr>
                <w:rFonts w:ascii="Arial;Helvetica;sans-serif" w:hAnsi="Arial;Helvetica;sans-serif"/>
              </w:rPr>
            </w:pPr>
            <w:r>
              <w:rPr>
                <w:rFonts w:ascii="Arial;Helvetica;sans-serif" w:hAnsi="Arial;Helvetica;sans-serif"/>
              </w:rPr>
              <w:t>Факт подачи заявки заверяется в журнале подписью секретаря комиссии по закупкам.</w:t>
            </w:r>
          </w:p>
          <w:p>
            <w:pPr>
              <w:pStyle w:val="Style21"/>
              <w:spacing w:before="0" w:after="0"/>
              <w:jc w:val="both"/>
              <w:rPr>
                <w:rFonts w:ascii="Arial;Helvetica;sans-serif" w:hAnsi="Arial;Helvetica;sans-serif"/>
              </w:rPr>
            </w:pPr>
            <w:r>
              <w:rPr>
                <w:rFonts w:ascii="Arial;Helvetica;sans-serif" w:hAnsi="Arial;Helvetica;sans-serif"/>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2.6. Порядок вскрытия конвертов с заявками на участие в конкурсе</w:t>
            </w:r>
          </w:p>
          <w:p>
            <w:pPr>
              <w:pStyle w:val="Style21"/>
              <w:spacing w:before="0" w:after="0"/>
              <w:jc w:val="both"/>
              <w:rPr>
                <w:rFonts w:ascii="Arial;Helvetica;sans-serif" w:hAnsi="Arial;Helvetica;sans-serif"/>
              </w:rPr>
            </w:pPr>
            <w:r>
              <w:rPr>
                <w:rFonts w:ascii="Arial;Helvetica;sans-serif" w:hAnsi="Arial;Helvetica;sans-serif"/>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pPr>
              <w:pStyle w:val="Style21"/>
              <w:spacing w:before="0" w:after="0"/>
              <w:jc w:val="both"/>
              <w:rPr>
                <w:rFonts w:ascii="Arial;Helvetica;sans-serif" w:hAnsi="Arial;Helvetica;sans-serif"/>
              </w:rPr>
            </w:pPr>
            <w:r>
              <w:rPr>
                <w:rFonts w:ascii="Arial;Helvetica;sans-serif" w:hAnsi="Arial;Helvetica;sans-serif"/>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pPr>
              <w:pStyle w:val="Style21"/>
              <w:spacing w:before="0" w:after="0"/>
              <w:jc w:val="both"/>
              <w:rPr>
                <w:rFonts w:ascii="Arial;Helvetica;sans-serif" w:hAnsi="Arial;Helvetica;sans-serif"/>
              </w:rPr>
            </w:pPr>
            <w:r>
              <w:rPr>
                <w:rFonts w:ascii="Arial;Helvetica;sans-serif" w:hAnsi="Arial;Helvetica;sans-serif"/>
              </w:rPr>
              <w:t>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пункте 1.</w:t>
            </w:r>
            <w:r>
              <w:rPr>
                <w:rFonts w:ascii="Arial;Helvetica;sans-serif" w:hAnsi="Arial;Helvetica;sans-serif"/>
              </w:rPr>
              <w:t>7.</w:t>
            </w:r>
            <w:r>
              <w:rPr>
                <w:rFonts w:ascii="Arial;Helvetica;sans-serif" w:hAnsi="Arial;Helvetica;sans-serif"/>
              </w:rPr>
              <w:t>21</w:t>
            </w:r>
            <w:r>
              <w:rPr>
                <w:rFonts w:ascii="Arial;Helvetica;sans-serif" w:hAnsi="Arial;Helvetica;sans-serif"/>
              </w:rPr>
              <w:t xml:space="preserve"> настоящего Положения, а также следующую информацию:</w:t>
            </w:r>
          </w:p>
          <w:p>
            <w:pPr>
              <w:pStyle w:val="Style21"/>
              <w:spacing w:before="0" w:after="0"/>
              <w:jc w:val="both"/>
              <w:rPr>
                <w:rFonts w:ascii="Arial;Helvetica;sans-serif" w:hAnsi="Arial;Helvetica;sans-serif"/>
              </w:rPr>
            </w:pPr>
            <w:r>
              <w:rPr>
                <w:rFonts w:ascii="Arial;Helvetica;sans-serif" w:hAnsi="Arial;Helvetica;sans-serif"/>
              </w:rPr>
              <w:t>1) фамилии, имена, отчества, должности членов комиссии по закупкам;</w:t>
            </w:r>
          </w:p>
          <w:p>
            <w:pPr>
              <w:pStyle w:val="Style21"/>
              <w:spacing w:before="0" w:after="0"/>
              <w:jc w:val="both"/>
              <w:rPr>
                <w:rFonts w:ascii="Arial;Helvetica;sans-serif" w:hAnsi="Arial;Helvetica;sans-serif"/>
              </w:rPr>
            </w:pPr>
            <w:r>
              <w:rPr>
                <w:rFonts w:ascii="Arial;Helvetica;sans-serif" w:hAnsi="Arial;Helvetica;sans-serif"/>
              </w:rPr>
              <w:t>2) наименование и номер конкурса (лота);</w:t>
            </w:r>
          </w:p>
          <w:p>
            <w:pPr>
              <w:pStyle w:val="Style21"/>
              <w:spacing w:before="0" w:after="0"/>
              <w:jc w:val="both"/>
              <w:rPr>
                <w:rFonts w:ascii="Arial;Helvetica;sans-serif" w:hAnsi="Arial;Helvetica;sans-serif"/>
              </w:rPr>
            </w:pPr>
            <w:r>
              <w:rPr>
                <w:rFonts w:ascii="Arial;Helvetica;sans-serif" w:hAnsi="Arial;Helvetica;sans-serif"/>
              </w:rPr>
              <w:t>3) номер каждой поступившей заявки, присвоенный секретарем комиссии по закупкам при ее получении;</w:t>
            </w:r>
          </w:p>
          <w:p>
            <w:pPr>
              <w:pStyle w:val="Style21"/>
              <w:spacing w:before="0" w:after="0"/>
              <w:jc w:val="both"/>
              <w:rPr>
                <w:rFonts w:ascii="Arial;Helvetica;sans-serif" w:hAnsi="Arial;Helvetica;sans-serif"/>
              </w:rPr>
            </w:pPr>
            <w:r>
              <w:rPr>
                <w:rFonts w:ascii="Arial;Helvetica;sans-serif" w:hAnsi="Arial;Helvetica;sans-serif"/>
              </w:rPr>
              <w:t>4) состояние каждого конверта с заявкой: наличие либо отсутствие повреждений, признаков вскрытия и т. п.;</w:t>
            </w:r>
          </w:p>
          <w:p>
            <w:pPr>
              <w:pStyle w:val="Style21"/>
              <w:spacing w:before="0" w:after="0"/>
              <w:jc w:val="both"/>
              <w:rPr>
                <w:rFonts w:ascii="Arial;Helvetica;sans-serif" w:hAnsi="Arial;Helvetica;sans-serif"/>
              </w:rPr>
            </w:pPr>
            <w:r>
              <w:rPr>
                <w:rFonts w:ascii="Arial;Helvetica;sans-serif" w:hAnsi="Arial;Helvetica;sans-serif"/>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pPr>
              <w:pStyle w:val="Style21"/>
              <w:spacing w:before="0" w:after="0"/>
              <w:jc w:val="both"/>
              <w:rPr>
                <w:rFonts w:ascii="Arial;Helvetica;sans-serif" w:hAnsi="Arial;Helvetica;sans-serif"/>
              </w:rPr>
            </w:pPr>
            <w:r>
              <w:rPr>
                <w:rFonts w:ascii="Arial;Helvetica;sans-serif" w:hAnsi="Arial;Helvetica;sans-serif"/>
              </w:rPr>
              <w:t>6) наименование каждого участника закупки, ИНН/КПП/ОГРН юридического лица, фамилию, имя, отчество физического лица (ИНН, ОГРНИП при наличии);</w:t>
            </w:r>
          </w:p>
          <w:p>
            <w:pPr>
              <w:pStyle w:val="Style21"/>
              <w:spacing w:before="0" w:after="0"/>
              <w:jc w:val="both"/>
              <w:rPr>
                <w:rFonts w:ascii="Arial;Helvetica;sans-serif" w:hAnsi="Arial;Helvetica;sans-serif"/>
              </w:rPr>
            </w:pPr>
            <w:r>
              <w:rPr>
                <w:rFonts w:ascii="Arial;Helvetica;sans-serif" w:hAnsi="Arial;Helvetica;sans-serif"/>
              </w:rPr>
              <w:t>7) почтовый адрес, контактный телефон каждого участника закупки, конверт с заявкой которого вскрывается;</w:t>
            </w:r>
          </w:p>
          <w:p>
            <w:pPr>
              <w:pStyle w:val="Style21"/>
              <w:spacing w:before="0" w:after="0"/>
              <w:jc w:val="both"/>
              <w:rPr>
                <w:rFonts w:ascii="Arial;Helvetica;sans-serif" w:hAnsi="Arial;Helvetica;sans-serif"/>
              </w:rPr>
            </w:pPr>
            <w:r>
              <w:rPr>
                <w:rFonts w:ascii="Arial;Helvetica;sans-serif" w:hAnsi="Arial;Helvetica;sans-serif"/>
              </w:rPr>
              <w:t>8) наличие в заявке предусмотренных настоящим Положением и конкурсной документацией сведений и документов, необходимых для допуска к участию;</w:t>
            </w:r>
          </w:p>
          <w:p>
            <w:pPr>
              <w:pStyle w:val="Style21"/>
              <w:spacing w:before="0" w:after="0"/>
              <w:jc w:val="both"/>
              <w:rPr>
                <w:rFonts w:ascii="Arial;Helvetica;sans-serif" w:hAnsi="Arial;Helvetica;sans-serif"/>
              </w:rPr>
            </w:pPr>
            <w:r>
              <w:rPr>
                <w:rFonts w:ascii="Arial;Helvetica;sans-serif" w:hAnsi="Arial;Helvetica;sans-serif"/>
              </w:rPr>
              <w:t>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по</w:t>
            </w:r>
            <w:r>
              <w:rPr>
                <w:rFonts w:ascii="Arial;Helvetica;sans-serif" w:hAnsi="Arial;Helvetica;sans-serif"/>
              </w:rPr>
              <w:t xml:space="preserve">дпунктах </w:t>
            </w:r>
            <w:r>
              <w:rPr>
                <w:rFonts w:ascii="Arial;Helvetica;sans-serif" w:hAnsi="Arial;Helvetica;sans-serif"/>
                <w:b w:val="false"/>
                <w:i/>
              </w:rPr>
              <w:t>1, 3–6</w:t>
            </w:r>
            <w:r>
              <w:rPr>
                <w:rFonts w:ascii="Arial;Helvetica;sans-serif" w:hAnsi="Arial;Helvetica;sans-serif"/>
              </w:rPr>
              <w:t xml:space="preserve"> </w:t>
            </w:r>
            <w:r>
              <w:rPr>
                <w:rFonts w:ascii="Arial;Helvetica;sans-serif" w:hAnsi="Arial;Helvetica;sans-serif"/>
              </w:rPr>
              <w:t>пункта 2.4.2 настоящего Положения.</w:t>
            </w:r>
          </w:p>
          <w:p>
            <w:pPr>
              <w:pStyle w:val="Style21"/>
              <w:spacing w:before="0" w:after="0"/>
              <w:jc w:val="both"/>
              <w:rPr>
                <w:rFonts w:ascii="Arial;Helvetica;sans-serif" w:hAnsi="Arial;Helvetica;sans-serif"/>
              </w:rPr>
            </w:pPr>
            <w:r>
              <w:rPr>
                <w:rFonts w:ascii="Arial;Helvetica;sans-serif" w:hAnsi="Arial;Helvetica;sans-serif"/>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 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pPr>
              <w:pStyle w:val="Style21"/>
              <w:spacing w:before="0" w:after="0"/>
              <w:jc w:val="both"/>
              <w:rPr>
                <w:rFonts w:ascii="Arial;Helvetica;sans-serif" w:hAnsi="Arial;Helvetica;sans-serif"/>
              </w:rPr>
            </w:pPr>
            <w:r>
              <w:rPr>
                <w:rFonts w:ascii="Arial;Helvetica;sans-serif" w:hAnsi="Arial;Helvetica;sans-serif"/>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pPr>
              <w:pStyle w:val="Style21"/>
              <w:spacing w:before="0" w:after="0"/>
              <w:jc w:val="both"/>
              <w:rPr>
                <w:rFonts w:ascii="Arial;Helvetica;sans-serif" w:hAnsi="Arial;Helvetica;sans-serif"/>
              </w:rPr>
            </w:pPr>
            <w:r>
              <w:rPr>
                <w:rFonts w:ascii="Arial;Helvetica;sans-serif" w:hAnsi="Arial;Helvetica;sans-serif"/>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pPr>
              <w:pStyle w:val="Style21"/>
              <w:spacing w:before="0" w:after="0"/>
              <w:jc w:val="both"/>
              <w:rPr>
                <w:rFonts w:ascii="Arial;Helvetica;sans-serif" w:hAnsi="Arial;Helvetica;sans-serif"/>
              </w:rPr>
            </w:pPr>
            <w:r>
              <w:rPr>
                <w:rFonts w:ascii="Arial;Helvetica;sans-serif" w:hAnsi="Arial;Helvetica;sans-serif"/>
              </w:rPr>
              <w:t>2.6.7. Конверты с заявками на участие в конкурсе, полученные после окончания срока их приема, вскрываются, но не возвращаются участникам закупки.</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2.7. Порядок рассмотрения заявок на участие в конкурсе</w:t>
            </w:r>
          </w:p>
          <w:p>
            <w:pPr>
              <w:pStyle w:val="Style21"/>
              <w:spacing w:before="0" w:after="0"/>
              <w:jc w:val="both"/>
              <w:rPr>
                <w:rFonts w:ascii="Arial;Helvetica;sans-serif" w:hAnsi="Arial;Helvetica;sans-serif"/>
              </w:rPr>
            </w:pPr>
            <w:r>
              <w:rPr>
                <w:rFonts w:ascii="Arial;Helvetica;sans-serif" w:hAnsi="Arial;Helvetica;sans-serif"/>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pPr>
              <w:pStyle w:val="Style21"/>
              <w:spacing w:before="0" w:after="0"/>
              <w:jc w:val="both"/>
              <w:rPr>
                <w:rFonts w:ascii="Arial;Helvetica;sans-serif" w:hAnsi="Arial;Helvetica;sans-serif"/>
              </w:rPr>
            </w:pPr>
            <w:r>
              <w:rPr>
                <w:rFonts w:ascii="Arial;Helvetica;sans-serif" w:hAnsi="Arial;Helvetica;sans-serif"/>
              </w:rPr>
              <w:t>2.7.2. Комиссия по закупкам рассматривает заявки участников в месте и в день, указанные в документации.</w:t>
            </w:r>
          </w:p>
          <w:p>
            <w:pPr>
              <w:pStyle w:val="Style21"/>
              <w:spacing w:before="0" w:after="0"/>
              <w:jc w:val="both"/>
              <w:rPr>
                <w:rFonts w:ascii="Arial;Helvetica;sans-serif" w:hAnsi="Arial;Helvetica;sans-serif"/>
              </w:rPr>
            </w:pPr>
            <w:r>
              <w:rPr>
                <w:rFonts w:ascii="Arial;Helvetica;sans-serif" w:hAnsi="Arial;Helvetica;sans-serif"/>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pPr>
              <w:pStyle w:val="Style21"/>
              <w:spacing w:before="0" w:after="0"/>
              <w:jc w:val="both"/>
              <w:rPr>
                <w:rFonts w:ascii="Arial;Helvetica;sans-serif" w:hAnsi="Arial;Helvetica;sans-serif"/>
              </w:rPr>
            </w:pPr>
            <w:r>
              <w:rPr>
                <w:rFonts w:ascii="Arial;Helvetica;sans-serif" w:hAnsi="Arial;Helvetica;sans-serif"/>
              </w:rPr>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пунктом 1.10.1 настоящего Положения.</w:t>
            </w:r>
          </w:p>
          <w:p>
            <w:pPr>
              <w:pStyle w:val="Style21"/>
              <w:spacing w:before="0" w:after="0"/>
              <w:jc w:val="both"/>
              <w:rPr>
                <w:rFonts w:ascii="Arial;Helvetica;sans-serif" w:hAnsi="Arial;Helvetica;sans-serif"/>
              </w:rPr>
            </w:pPr>
            <w:r>
              <w:rPr>
                <w:rFonts w:ascii="Arial;Helvetica;sans-serif" w:hAnsi="Arial;Helvetica;sans-serif"/>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pPr>
              <w:pStyle w:val="Style21"/>
              <w:spacing w:before="0" w:after="0"/>
              <w:jc w:val="both"/>
              <w:rPr>
                <w:rFonts w:ascii="Arial;Helvetica;sans-serif" w:hAnsi="Arial;Helvetica;sans-serif"/>
              </w:rPr>
            </w:pPr>
            <w:r>
              <w:rPr>
                <w:rFonts w:ascii="Arial;Helvetica;sans-serif" w:hAnsi="Arial;Helvetica;sans-serif"/>
              </w:rPr>
              <w:t>2.7.6. Протокол должен содержать сведения, указанные в настояще</w:t>
            </w:r>
            <w:r>
              <w:rPr>
                <w:rFonts w:ascii="Arial;Helvetica;sans-serif" w:hAnsi="Arial;Helvetica;sans-serif"/>
              </w:rPr>
              <w:t>м</w:t>
            </w:r>
            <w:r>
              <w:rPr>
                <w:rFonts w:ascii="Arial;Helvetica;sans-serif" w:hAnsi="Arial;Helvetica;sans-serif"/>
              </w:rPr>
              <w:t xml:space="preserve"> Положени</w:t>
            </w:r>
            <w:r>
              <w:rPr>
                <w:rFonts w:ascii="Arial;Helvetica;sans-serif" w:hAnsi="Arial;Helvetica;sans-serif"/>
              </w:rPr>
              <w:t>и</w:t>
            </w:r>
            <w:r>
              <w:rPr>
                <w:rFonts w:ascii="Arial;Helvetica;sans-serif" w:hAnsi="Arial;Helvetica;sans-serif"/>
              </w:rPr>
              <w:t>, а также:</w:t>
            </w:r>
          </w:p>
          <w:p>
            <w:pPr>
              <w:pStyle w:val="Style21"/>
              <w:spacing w:before="0" w:after="0"/>
              <w:jc w:val="both"/>
              <w:rPr>
                <w:rFonts w:ascii="Arial;Helvetica;sans-serif" w:hAnsi="Arial;Helvetica;sans-serif"/>
              </w:rPr>
            </w:pPr>
            <w:r>
              <w:rPr>
                <w:rFonts w:ascii="Arial;Helvetica;sans-serif" w:hAnsi="Arial;Helvetica;sans-serif"/>
              </w:rPr>
              <w:t>1) фамилии, имена, отчества, должности членов комиссии по закупкам;</w:t>
            </w:r>
          </w:p>
          <w:p>
            <w:pPr>
              <w:pStyle w:val="Style21"/>
              <w:spacing w:before="0" w:after="0"/>
              <w:jc w:val="both"/>
              <w:rPr>
                <w:rFonts w:ascii="Arial;Helvetica;sans-serif" w:hAnsi="Arial;Helvetica;sans-serif"/>
              </w:rPr>
            </w:pPr>
            <w:r>
              <w:rPr>
                <w:rFonts w:ascii="Arial;Helvetica;sans-serif" w:hAnsi="Arial;Helvetica;sans-serif"/>
              </w:rPr>
              <w:t>2) наименование и номер конкурса (лота);</w:t>
            </w:r>
          </w:p>
          <w:p>
            <w:pPr>
              <w:pStyle w:val="Style21"/>
              <w:spacing w:before="0" w:after="0"/>
              <w:jc w:val="both"/>
              <w:rPr>
                <w:rFonts w:ascii="Arial;Helvetica;sans-serif" w:hAnsi="Arial;Helvetica;sans-serif"/>
              </w:rPr>
            </w:pPr>
            <w:r>
              <w:rPr>
                <w:rFonts w:ascii="Arial;Helvetica;sans-serif" w:hAnsi="Arial;Helvetica;sans-serif"/>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pPr>
              <w:pStyle w:val="Style21"/>
              <w:spacing w:before="0" w:after="0"/>
              <w:jc w:val="both"/>
              <w:rPr>
                <w:rFonts w:ascii="Arial;Helvetica;sans-serif" w:hAnsi="Arial;Helvetica;sans-serif"/>
              </w:rPr>
            </w:pPr>
            <w:r>
              <w:rPr>
                <w:rFonts w:ascii="Arial;Helvetica;sans-serif" w:hAnsi="Arial;Helvetica;sans-serif"/>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pPr>
              <w:pStyle w:val="Style21"/>
              <w:spacing w:before="0" w:after="0"/>
              <w:jc w:val="both"/>
              <w:rPr>
                <w:rFonts w:ascii="Arial;Helvetica;sans-serif" w:hAnsi="Arial;Helvetica;sans-serif"/>
              </w:rPr>
            </w:pPr>
            <w:r>
              <w:rPr>
                <w:rFonts w:ascii="Arial;Helvetica;sans-serif" w:hAnsi="Arial;Helvetica;sans-serif"/>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 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pPr>
              <w:pStyle w:val="Style21"/>
              <w:spacing w:before="0" w:after="0"/>
              <w:jc w:val="both"/>
              <w:rPr>
                <w:rFonts w:ascii="Arial;Helvetica;sans-serif" w:hAnsi="Arial;Helvetica;sans-serif"/>
              </w:rPr>
            </w:pPr>
            <w:r>
              <w:rPr>
                <w:rFonts w:ascii="Arial;Helvetica;sans-serif" w:hAnsi="Arial;Helvetica;sans-serif"/>
              </w:rPr>
              <w:t>2.7.8. Протокол рассмотрения заявок на участие в конкурсе размещается в ЕИС не позднее чем через три дня со дня подписания.</w:t>
            </w:r>
          </w:p>
          <w:p>
            <w:pPr>
              <w:pStyle w:val="Style21"/>
              <w:spacing w:before="0" w:after="0"/>
              <w:jc w:val="both"/>
              <w:rPr>
                <w:rFonts w:ascii="Arial;Helvetica;sans-serif" w:hAnsi="Arial;Helvetica;sans-serif"/>
              </w:rPr>
            </w:pPr>
            <w:r>
              <w:rPr>
                <w:rFonts w:ascii="Arial;Helvetica;sans-serif" w:hAnsi="Arial;Helvetica;sans-serif"/>
              </w:rPr>
              <w:t>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 xml:space="preserve">2.8. Порядок проведения </w:t>
            </w:r>
            <w:bookmarkStart w:id="11" w:name="sfwc_16"/>
            <w:bookmarkEnd w:id="11"/>
            <w:r>
              <w:rPr>
                <w:rFonts w:ascii="Arial;Helvetica;sans-serif" w:hAnsi="Arial;Helvetica;sans-serif"/>
                <w:b/>
              </w:rPr>
              <w:t>переторжки</w:t>
            </w:r>
          </w:p>
          <w:p>
            <w:pPr>
              <w:pStyle w:val="Style21"/>
              <w:spacing w:before="0" w:after="0"/>
              <w:jc w:val="both"/>
              <w:rPr>
                <w:rFonts w:ascii="Arial;Helvetica;sans-serif" w:hAnsi="Arial;Helvetica;sans-serif"/>
              </w:rPr>
            </w:pPr>
            <w:r>
              <w:rPr>
                <w:rFonts w:ascii="Arial;Helvetica;sans-serif" w:hAnsi="Arial;Helvetica;sans-serif"/>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pPr>
              <w:pStyle w:val="Style21"/>
              <w:spacing w:before="0" w:after="0"/>
              <w:jc w:val="both"/>
              <w:rPr>
                <w:rFonts w:ascii="Arial;Helvetica;sans-serif" w:hAnsi="Arial;Helvetica;sans-serif"/>
              </w:rPr>
            </w:pPr>
            <w:r>
              <w:rPr>
                <w:rFonts w:ascii="Arial;Helvetica;sans-serif" w:hAnsi="Arial;Helvetica;sans-serif"/>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pPr>
              <w:pStyle w:val="Style21"/>
              <w:spacing w:before="0" w:after="0"/>
              <w:jc w:val="both"/>
              <w:rPr>
                <w:rFonts w:ascii="Arial;Helvetica;sans-serif" w:hAnsi="Arial;Helvetica;sans-serif"/>
              </w:rPr>
            </w:pPr>
            <w:r>
              <w:rPr>
                <w:rFonts w:ascii="Arial;Helvetica;sans-serif" w:hAnsi="Arial;Helvetica;sans-serif"/>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 Сведения и документы, касающиеся критериев, в отношении которых возможно проведение</w:t>
            </w:r>
          </w:p>
          <w:p>
            <w:pPr>
              <w:pStyle w:val="Style21"/>
              <w:spacing w:before="0" w:after="0"/>
              <w:jc w:val="both"/>
              <w:rPr>
                <w:rFonts w:ascii="Arial;Helvetica;sans-serif" w:hAnsi="Arial;Helvetica;sans-serif"/>
              </w:rPr>
            </w:pPr>
            <w:r>
              <w:rPr>
                <w:rFonts w:ascii="Arial;Helvetica;sans-serif" w:hAnsi="Arial;Helvetica;sans-serif"/>
              </w:rPr>
              <w:t>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pPr>
              <w:pStyle w:val="Style21"/>
              <w:spacing w:before="0" w:after="0"/>
              <w:jc w:val="both"/>
              <w:rPr>
                <w:rFonts w:ascii="Arial;Helvetica;sans-serif" w:hAnsi="Arial;Helvetica;sans-serif"/>
              </w:rPr>
            </w:pPr>
            <w:r>
              <w:rPr>
                <w:rFonts w:ascii="Arial;Helvetica;sans-serif" w:hAnsi="Arial;Helvetica;sans-serif"/>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pPr>
              <w:pStyle w:val="Style21"/>
              <w:spacing w:before="0" w:after="0"/>
              <w:jc w:val="both"/>
              <w:rPr>
                <w:rFonts w:ascii="Arial;Helvetica;sans-serif" w:hAnsi="Arial;Helvetica;sans-serif"/>
              </w:rPr>
            </w:pPr>
            <w:r>
              <w:rPr>
                <w:rFonts w:ascii="Arial;Helvetica;sans-serif" w:hAnsi="Arial;Helvetica;sans-serif"/>
              </w:rPr>
              <w:t xml:space="preserve">2.8.5. В протоколе переторжки указываются </w:t>
            </w:r>
            <w:r>
              <w:rPr>
                <w:rFonts w:ascii="Arial;Helvetica;sans-serif" w:hAnsi="Arial;Helvetica;sans-serif"/>
              </w:rPr>
              <w:t>сведения в соответствие с п.1.7.21 настоящего Положения, и в том числе</w:t>
            </w:r>
            <w:r>
              <w:rPr>
                <w:rFonts w:ascii="Arial;Helvetica;sans-serif" w:hAnsi="Arial;Helvetica;sans-serif"/>
              </w:rPr>
              <w:t>:</w:t>
            </w:r>
          </w:p>
          <w:p>
            <w:pPr>
              <w:pStyle w:val="Style21"/>
              <w:spacing w:before="0" w:after="0"/>
              <w:jc w:val="both"/>
              <w:rPr>
                <w:rFonts w:ascii="Arial;Helvetica;sans-serif" w:hAnsi="Arial;Helvetica;sans-serif"/>
              </w:rPr>
            </w:pPr>
            <w:r>
              <w:rPr>
                <w:rFonts w:ascii="Arial;Helvetica;sans-serif" w:hAnsi="Arial;Helvetica;sans-serif"/>
              </w:rPr>
              <w:t>1) сведения о месте, дате, времени проведения переторжки;</w:t>
            </w:r>
          </w:p>
          <w:p>
            <w:pPr>
              <w:pStyle w:val="Style21"/>
              <w:spacing w:before="0" w:after="0"/>
              <w:jc w:val="both"/>
              <w:rPr>
                <w:rFonts w:ascii="Arial;Helvetica;sans-serif" w:hAnsi="Arial;Helvetica;sans-serif"/>
              </w:rPr>
            </w:pPr>
            <w:r>
              <w:rPr>
                <w:rFonts w:ascii="Arial;Helvetica;sans-serif" w:hAnsi="Arial;Helvetica;sans-serif"/>
              </w:rPr>
              <w:t>2) фамилии, имена, отчества, должности членов комиссии по закупкам;</w:t>
            </w:r>
          </w:p>
          <w:p>
            <w:pPr>
              <w:pStyle w:val="Style21"/>
              <w:spacing w:before="0" w:after="0"/>
              <w:jc w:val="both"/>
              <w:rPr>
                <w:rFonts w:ascii="Arial;Helvetica;sans-serif" w:hAnsi="Arial;Helvetica;sans-serif"/>
              </w:rPr>
            </w:pPr>
            <w:r>
              <w:rPr>
                <w:rFonts w:ascii="Arial;Helvetica;sans-serif" w:hAnsi="Arial;Helvetica;sans-serif"/>
              </w:rPr>
              <w:t>3) наименование и предмет конкурса (лота);</w:t>
            </w:r>
          </w:p>
          <w:p>
            <w:pPr>
              <w:pStyle w:val="Style21"/>
              <w:spacing w:before="0" w:after="0"/>
              <w:jc w:val="both"/>
              <w:rPr>
                <w:rFonts w:ascii="Arial;Helvetica;sans-serif" w:hAnsi="Arial;Helvetica;sans-serif"/>
              </w:rPr>
            </w:pPr>
            <w:r>
              <w:rPr>
                <w:rFonts w:ascii="Arial;Helvetica;sans-serif" w:hAnsi="Arial;Helvetica;sans-serif"/>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pPr>
              <w:pStyle w:val="Style21"/>
              <w:spacing w:before="0" w:after="0"/>
              <w:jc w:val="both"/>
              <w:rPr>
                <w:rFonts w:ascii="Arial;Helvetica;sans-serif" w:hAnsi="Arial;Helvetica;sans-serif"/>
              </w:rPr>
            </w:pPr>
            <w:r>
              <w:rPr>
                <w:rFonts w:ascii="Arial;Helvetica;sans-serif" w:hAnsi="Arial;Helvetica;sans-serif"/>
              </w:rPr>
              <w:t>5) изменения, которые внесены в ранее представленные сведения и документы, соответствующие критериям оценки заявок на участие в конкурсе.</w:t>
            </w:r>
          </w:p>
          <w:p>
            <w:pPr>
              <w:pStyle w:val="Style21"/>
              <w:spacing w:before="0" w:after="0"/>
              <w:jc w:val="both"/>
              <w:rPr>
                <w:rFonts w:ascii="Arial;Helvetica;sans-serif" w:hAnsi="Arial;Helvetica;sans-serif"/>
              </w:rPr>
            </w:pPr>
            <w:r>
              <w:rPr>
                <w:rFonts w:ascii="Arial;Helvetica;sans-serif" w:hAnsi="Arial;Helvetica;sans-serif"/>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2.9. Оценка и сопоставление заявок на участие в конкурсе</w:t>
            </w:r>
          </w:p>
          <w:p>
            <w:pPr>
              <w:pStyle w:val="Style21"/>
              <w:spacing w:before="0" w:after="0"/>
              <w:jc w:val="both"/>
              <w:rPr>
                <w:rFonts w:ascii="Arial;Helvetica;sans-serif" w:hAnsi="Arial;Helvetica;sans-serif"/>
              </w:rPr>
            </w:pPr>
            <w:r>
              <w:rPr>
                <w:rFonts w:ascii="Arial;Helvetica;sans-serif" w:hAnsi="Arial;Helvetica;sans-serif"/>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pPr>
              <w:pStyle w:val="Style21"/>
              <w:spacing w:before="0" w:after="0"/>
              <w:jc w:val="both"/>
              <w:rPr>
                <w:rFonts w:ascii="Arial;Helvetica;sans-serif" w:hAnsi="Arial;Helvetica;sans-serif"/>
              </w:rPr>
            </w:pPr>
            <w:r>
              <w:rPr>
                <w:rFonts w:ascii="Arial;Helvetica;sans-serif" w:hAnsi="Arial;Helvetica;sans-serif"/>
              </w:rPr>
              <w:t>2.9.2. Оценка и сопоставление заявок проводятся в месте, в день и время, определенные в конкурсной документации.</w:t>
            </w:r>
          </w:p>
          <w:p>
            <w:pPr>
              <w:pStyle w:val="Style21"/>
              <w:spacing w:before="0" w:after="0"/>
              <w:jc w:val="both"/>
              <w:rPr>
                <w:rFonts w:ascii="Arial;Helvetica;sans-serif" w:hAnsi="Arial;Helvetica;sans-serif"/>
              </w:rPr>
            </w:pPr>
            <w:r>
              <w:rPr>
                <w:rFonts w:ascii="Arial;Helvetica;sans-serif" w:hAnsi="Arial;Helvetica;sans-serif"/>
              </w:rPr>
              <w:t xml:space="preserve">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w:t>
            </w:r>
          </w:p>
          <w:p>
            <w:pPr>
              <w:pStyle w:val="Style21"/>
              <w:spacing w:before="0" w:after="0"/>
              <w:jc w:val="both"/>
              <w:rPr>
                <w:rFonts w:ascii="Arial;Helvetica;sans-serif" w:hAnsi="Arial;Helvetica;sans-serif"/>
              </w:rPr>
            </w:pPr>
            <w:r>
              <w:rPr>
                <w:rFonts w:ascii="Arial;Helvetica;sans-serif" w:hAnsi="Arial;Helvetica;sans-serif"/>
              </w:rPr>
              <w:t>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pPr>
              <w:pStyle w:val="Style21"/>
              <w:spacing w:before="0" w:after="0"/>
              <w:jc w:val="both"/>
              <w:rPr>
                <w:rFonts w:ascii="Arial;Helvetica;sans-serif" w:hAnsi="Arial;Helvetica;sans-serif"/>
              </w:rPr>
            </w:pPr>
            <w:r>
              <w:rPr>
                <w:rFonts w:ascii="Arial;Helvetica;sans-serif" w:hAnsi="Arial;Helvetica;sans-serif"/>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настояще</w:t>
            </w:r>
            <w:r>
              <w:rPr>
                <w:rFonts w:ascii="Arial;Helvetica;sans-serif" w:hAnsi="Arial;Helvetica;sans-serif"/>
              </w:rPr>
              <w:t>м</w:t>
            </w:r>
            <w:r>
              <w:rPr>
                <w:rFonts w:ascii="Arial;Helvetica;sans-serif" w:hAnsi="Arial;Helvetica;sans-serif"/>
              </w:rPr>
              <w:t xml:space="preserve"> Положени</w:t>
            </w:r>
            <w:r>
              <w:rPr>
                <w:rFonts w:ascii="Arial;Helvetica;sans-serif" w:hAnsi="Arial;Helvetica;sans-serif"/>
              </w:rPr>
              <w:t>и</w:t>
            </w:r>
            <w:r>
              <w:rPr>
                <w:rFonts w:ascii="Arial;Helvetica;sans-serif" w:hAnsi="Arial;Helvetica;sans-serif"/>
              </w:rPr>
              <w:t>, а также:</w:t>
            </w:r>
          </w:p>
          <w:p>
            <w:pPr>
              <w:pStyle w:val="Style21"/>
              <w:spacing w:before="0" w:after="0"/>
              <w:jc w:val="both"/>
              <w:rPr>
                <w:rFonts w:ascii="Arial;Helvetica;sans-serif" w:hAnsi="Arial;Helvetica;sans-serif"/>
              </w:rPr>
            </w:pPr>
            <w:r>
              <w:rPr>
                <w:rFonts w:ascii="Arial;Helvetica;sans-serif" w:hAnsi="Arial;Helvetica;sans-serif"/>
              </w:rPr>
              <w:t>1) фамилии, имена, отчества, должности членов комиссии по закупкам;</w:t>
            </w:r>
          </w:p>
          <w:p>
            <w:pPr>
              <w:pStyle w:val="Style21"/>
              <w:spacing w:before="0" w:after="0"/>
              <w:jc w:val="both"/>
              <w:rPr>
                <w:rFonts w:ascii="Arial;Helvetica;sans-serif" w:hAnsi="Arial;Helvetica;sans-serif"/>
              </w:rPr>
            </w:pPr>
            <w:r>
              <w:rPr>
                <w:rFonts w:ascii="Arial;Helvetica;sans-serif" w:hAnsi="Arial;Helvetica;sans-serif"/>
              </w:rPr>
              <w:t>2) наименование предмета и номер конкурса (лота);</w:t>
            </w:r>
          </w:p>
          <w:p>
            <w:pPr>
              <w:pStyle w:val="Style21"/>
              <w:spacing w:before="0" w:after="0"/>
              <w:jc w:val="both"/>
              <w:rPr>
                <w:rFonts w:ascii="Arial;Helvetica;sans-serif" w:hAnsi="Arial;Helvetica;sans-serif"/>
              </w:rPr>
            </w:pPr>
            <w:r>
              <w:rPr>
                <w:rFonts w:ascii="Arial;Helvetica;sans-serif" w:hAnsi="Arial;Helvetica;sans-serif"/>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pPr>
              <w:pStyle w:val="Style21"/>
              <w:spacing w:before="0" w:after="0"/>
              <w:jc w:val="both"/>
              <w:rPr>
                <w:rFonts w:ascii="Arial;Helvetica;sans-serif" w:hAnsi="Arial;Helvetica;sans-serif"/>
              </w:rPr>
            </w:pPr>
            <w:r>
              <w:rPr>
                <w:rFonts w:ascii="Arial;Helvetica;sans-serif" w:hAnsi="Arial;Helvetica;sans-serif"/>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pPr>
              <w:pStyle w:val="Style21"/>
              <w:spacing w:before="0" w:after="0"/>
              <w:jc w:val="both"/>
              <w:rPr>
                <w:rFonts w:ascii="Arial;Helvetica;sans-serif" w:hAnsi="Arial;Helvetica;sans-serif"/>
              </w:rPr>
            </w:pPr>
            <w:r>
              <w:rPr>
                <w:rFonts w:ascii="Arial;Helvetica;sans-serif" w:hAnsi="Arial;Helvetica;sans-serif"/>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pPr>
              <w:pStyle w:val="Style21"/>
              <w:spacing w:before="0" w:after="0"/>
              <w:jc w:val="both"/>
              <w:rPr>
                <w:rFonts w:ascii="Arial;Helvetica;sans-serif" w:hAnsi="Arial;Helvetica;sans-serif"/>
              </w:rPr>
            </w:pPr>
            <w:r>
              <w:rPr>
                <w:rFonts w:ascii="Arial;Helvetica;sans-serif" w:hAnsi="Arial;Helvetica;sans-serif"/>
              </w:rPr>
              <w:t xml:space="preserve">2.9.7. Если Заказчик при проведении конкурса установил приоритет в соответствии с пунктами </w:t>
            </w:r>
            <w:r>
              <w:rPr>
                <w:rFonts w:ascii="Arial;Helvetica;sans-serif" w:hAnsi="Arial;Helvetica;sans-serif"/>
              </w:rPr>
              <w:t>1.8.19</w:t>
            </w:r>
            <w:r>
              <w:rPr>
                <w:rFonts w:ascii="Arial;Helvetica;sans-serif" w:hAnsi="Arial;Helvetica;sans-serif"/>
              </w:rPr>
              <w:t>–1.8.21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3. Закупка путем проведения открытого аукциона</w:t>
            </w:r>
          </w:p>
          <w:p>
            <w:pPr>
              <w:pStyle w:val="Style21"/>
              <w:spacing w:before="0" w:after="0"/>
              <w:jc w:val="center"/>
              <w:rPr>
                <w:rFonts w:ascii="Arial;Helvetica;sans-serif" w:hAnsi="Arial;Helvetica;sans-serif"/>
                <w:b/>
              </w:rPr>
            </w:pPr>
            <w:r>
              <w:rPr>
                <w:rFonts w:ascii="Arial;Helvetica;sans-serif" w:hAnsi="Arial;Helvetica;sans-serif"/>
                <w:b/>
              </w:rPr>
              <w:t>3.1. Открытый аукцион на право заключения договора</w:t>
            </w:r>
          </w:p>
          <w:p>
            <w:pPr>
              <w:pStyle w:val="Style21"/>
              <w:spacing w:before="0" w:after="0"/>
              <w:jc w:val="both"/>
              <w:rPr>
                <w:rFonts w:ascii="Arial;Helvetica;sans-serif" w:hAnsi="Arial;Helvetica;sans-serif"/>
              </w:rPr>
            </w:pPr>
            <w:r>
              <w:rPr>
                <w:rFonts w:ascii="Arial;Helvetica;sans-serif" w:hAnsi="Arial;Helvetica;sans-serif"/>
              </w:rPr>
              <w:t>3.1.1. Открытый аукцион (далее – аукцион) на право заключения договора на закупку товаров, работ, услуг проводится в случае, когда</w:t>
            </w:r>
            <w:r>
              <w:rPr>
                <w:rFonts w:ascii="Arial;Helvetica;sans-serif" w:hAnsi="Arial;Helvetica;sans-serif"/>
              </w:rPr>
              <w:t xml:space="preserve"> </w:t>
            </w:r>
            <w:r>
              <w:rPr>
                <w:rFonts w:ascii="Arial;Helvetica;sans-serif" w:hAnsi="Arial;Helvetica;sans-serif"/>
                <w:b w:val="false"/>
                <w:i/>
              </w:rPr>
              <w:t>предложения участников закупки можно сравнить только по критерию цены</w:t>
            </w:r>
            <w:r>
              <w:rPr>
                <w:rFonts w:ascii="Arial;Helvetica;sans-serif" w:hAnsi="Arial;Helvetica;sans-serif"/>
              </w:rPr>
              <w:t>.</w:t>
            </w:r>
          </w:p>
          <w:p>
            <w:pPr>
              <w:pStyle w:val="Style21"/>
              <w:spacing w:before="0" w:after="0"/>
              <w:jc w:val="both"/>
              <w:rPr>
                <w:rFonts w:ascii="Arial;Helvetica;sans-serif" w:hAnsi="Arial;Helvetica;sans-serif"/>
              </w:rPr>
            </w:pPr>
            <w:r>
              <w:rPr>
                <w:rFonts w:ascii="Arial;Helvetica;sans-serif" w:hAnsi="Arial;Helvetica;sans-serif"/>
              </w:rPr>
              <w:t>3.1.2. Не допускается взимать с участников плату за участие в аукционе.</w:t>
            </w:r>
          </w:p>
          <w:p>
            <w:pPr>
              <w:pStyle w:val="Style21"/>
              <w:spacing w:before="0" w:after="0"/>
              <w:jc w:val="both"/>
              <w:rPr>
                <w:rFonts w:ascii="Arial;Helvetica;sans-serif" w:hAnsi="Arial;Helvetica;sans-serif"/>
              </w:rPr>
            </w:pPr>
            <w:r>
              <w:rPr>
                <w:rFonts w:ascii="Arial;Helvetica;sans-serif" w:hAnsi="Arial;Helvetica;sans-serif"/>
              </w:rPr>
              <w:t>3.1.3. Заказчик размещает в ЕИС извещение о проведении аукциона и аукционную документацию за 20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пунктом</w:t>
            </w:r>
            <w:r>
              <w:rPr>
                <w:rFonts w:ascii="Arial;Helvetica;sans-serif" w:hAnsi="Arial;Helvetica;sans-serif"/>
              </w:rPr>
              <w:t xml:space="preserve"> 1.4.10 </w:t>
            </w:r>
            <w:r>
              <w:rPr>
                <w:rFonts w:ascii="Arial;Helvetica;sans-serif" w:hAnsi="Arial;Helvetica;sans-serif"/>
              </w:rPr>
              <w:t>настоящего Положения.</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3.2. Извещение о проведении аукциона</w:t>
            </w:r>
          </w:p>
          <w:p>
            <w:pPr>
              <w:pStyle w:val="Style21"/>
              <w:spacing w:before="0" w:after="0"/>
              <w:jc w:val="both"/>
              <w:rPr>
                <w:rFonts w:ascii="Arial;Helvetica;sans-serif" w:hAnsi="Arial;Helvetica;sans-serif"/>
              </w:rPr>
            </w:pPr>
            <w:r>
              <w:rPr>
                <w:rFonts w:ascii="Arial;Helvetica;sans-serif" w:hAnsi="Arial;Helvetica;sans-serif"/>
              </w:rPr>
              <w:t xml:space="preserve">3.2.1. В извещении о проведении аукциона должны быть указаны сведения в соответствии с пунктом </w:t>
            </w:r>
            <w:r>
              <w:rPr>
                <w:rFonts w:ascii="Arial;Helvetica;sans-serif" w:hAnsi="Arial;Helvetica;sans-serif"/>
              </w:rPr>
              <w:t>1.8.7 нас</w:t>
            </w:r>
            <w:r>
              <w:rPr>
                <w:rFonts w:ascii="Arial;Helvetica;sans-serif" w:hAnsi="Arial;Helvetica;sans-serif"/>
              </w:rPr>
              <w:t>тоящего Положения.</w:t>
            </w:r>
          </w:p>
          <w:p>
            <w:pPr>
              <w:pStyle w:val="Style21"/>
              <w:spacing w:before="0" w:after="0"/>
              <w:jc w:val="both"/>
              <w:rPr>
                <w:rFonts w:ascii="Arial;Helvetica;sans-serif" w:hAnsi="Arial;Helvetica;sans-serif"/>
              </w:rPr>
            </w:pPr>
            <w:r>
              <w:rPr>
                <w:rFonts w:ascii="Arial;Helvetica;sans-serif" w:hAnsi="Arial;Helvetica;sans-serif"/>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pPr>
              <w:pStyle w:val="Style21"/>
              <w:spacing w:before="0" w:after="0"/>
              <w:jc w:val="both"/>
              <w:rPr>
                <w:rFonts w:ascii="Arial;Helvetica;sans-serif" w:hAnsi="Arial;Helvetica;sans-serif"/>
              </w:rPr>
            </w:pPr>
            <w:r>
              <w:rPr>
                <w:rFonts w:ascii="Arial;Helvetica;sans-serif" w:hAnsi="Arial;Helvetica;sans-serif"/>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 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3.1.3 настоящего Положения.</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3.3. Аукционная документация</w:t>
            </w:r>
          </w:p>
          <w:p>
            <w:pPr>
              <w:pStyle w:val="Style21"/>
              <w:spacing w:before="0" w:after="0"/>
              <w:jc w:val="both"/>
              <w:rPr>
                <w:rFonts w:ascii="Arial;Helvetica;sans-serif" w:hAnsi="Arial;Helvetica;sans-serif"/>
              </w:rPr>
            </w:pPr>
            <w:r>
              <w:rPr>
                <w:rFonts w:ascii="Arial;Helvetica;sans-serif" w:hAnsi="Arial;Helvetica;sans-serif"/>
              </w:rPr>
              <w:t>3.3.1. Аукционная документация должна содержать сведения, предусмотренные пунктом</w:t>
            </w:r>
            <w:r>
              <w:rPr>
                <w:rFonts w:ascii="Arial;Helvetica;sans-serif" w:hAnsi="Arial;Helvetica;sans-serif"/>
              </w:rPr>
              <w:t xml:space="preserve"> 1.8.2</w:t>
            </w:r>
            <w:r>
              <w:rPr>
                <w:rFonts w:ascii="Arial;Helvetica;sans-serif" w:hAnsi="Arial;Helvetica;sans-serif"/>
              </w:rPr>
              <w:t xml:space="preserve"> настоящего Положения.</w:t>
            </w:r>
          </w:p>
          <w:p>
            <w:pPr>
              <w:pStyle w:val="Style21"/>
              <w:spacing w:before="0" w:after="0"/>
              <w:jc w:val="both"/>
              <w:rPr>
                <w:rFonts w:ascii="Arial;Helvetica;sans-serif" w:hAnsi="Arial;Helvetica;sans-serif"/>
              </w:rPr>
            </w:pPr>
            <w:r>
              <w:rPr>
                <w:rFonts w:ascii="Arial;Helvetica;sans-serif" w:hAnsi="Arial;Helvetica;sans-serif"/>
              </w:rPr>
              <w:t>3.3.2. К извещению, аукционной документации должен быть приложен проект договора, являющийся их неотъемлемой частью.</w:t>
            </w:r>
          </w:p>
          <w:p>
            <w:pPr>
              <w:pStyle w:val="Style21"/>
              <w:spacing w:before="0" w:after="0"/>
              <w:jc w:val="both"/>
              <w:rPr>
                <w:rFonts w:ascii="Arial;Helvetica;sans-serif" w:hAnsi="Arial;Helvetica;sans-serif"/>
              </w:rPr>
            </w:pPr>
            <w:r>
              <w:rPr>
                <w:rFonts w:ascii="Arial;Helvetica;sans-serif" w:hAnsi="Arial;Helvetica;sans-serif"/>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pPr>
              <w:pStyle w:val="Style21"/>
              <w:spacing w:before="0" w:after="0"/>
              <w:jc w:val="both"/>
              <w:rPr>
                <w:rFonts w:ascii="Arial;Helvetica;sans-serif" w:hAnsi="Arial;Helvetica;sans-serif"/>
              </w:rPr>
            </w:pPr>
            <w:r>
              <w:rPr>
                <w:rFonts w:ascii="Arial;Helvetica;sans-serif" w:hAnsi="Arial;Helvetica;sans-serif"/>
              </w:rPr>
              <w:t>3.3.4. Изменения, вносимые в аукционную документацию, размещаются Заказчиком в ЕИС в порядке и сроки, указанные в пункте 3.2.3 настоящего Положения.</w:t>
            </w:r>
          </w:p>
          <w:p>
            <w:pPr>
              <w:pStyle w:val="Style21"/>
              <w:spacing w:before="0" w:after="0"/>
              <w:jc w:val="both"/>
              <w:rPr>
                <w:rFonts w:ascii="Arial;Helvetica;sans-serif" w:hAnsi="Arial;Helvetica;sans-serif"/>
              </w:rPr>
            </w:pPr>
            <w:r>
              <w:rPr>
                <w:rFonts w:ascii="Arial;Helvetica;sans-serif" w:hAnsi="Arial;Helvetica;sans-serif"/>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3.1.3 настоящего Положения.</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3.4. Порядок подачи заявок на участие в аукционе</w:t>
            </w:r>
          </w:p>
          <w:p>
            <w:pPr>
              <w:pStyle w:val="Style21"/>
              <w:spacing w:before="0" w:after="0"/>
              <w:jc w:val="both"/>
              <w:rPr>
                <w:rFonts w:ascii="Arial;Helvetica;sans-serif" w:hAnsi="Arial;Helvetica;sans-serif"/>
              </w:rPr>
            </w:pPr>
            <w:r>
              <w:rPr>
                <w:rFonts w:ascii="Arial;Helvetica;sans-serif" w:hAnsi="Arial;Helvetica;sans-serif"/>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pPr>
              <w:pStyle w:val="Style21"/>
              <w:spacing w:before="0" w:after="0"/>
              <w:jc w:val="both"/>
              <w:rPr>
                <w:rFonts w:ascii="Arial;Helvetica;sans-serif" w:hAnsi="Arial;Helvetica;sans-serif"/>
              </w:rPr>
            </w:pPr>
            <w:r>
              <w:rPr>
                <w:rFonts w:ascii="Arial;Helvetica;sans-serif" w:hAnsi="Arial;Helvetica;sans-serif"/>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pPr>
              <w:pStyle w:val="Style21"/>
              <w:spacing w:before="0" w:after="0"/>
              <w:jc w:val="both"/>
              <w:rPr>
                <w:rFonts w:ascii="Arial;Helvetica;sans-serif" w:hAnsi="Arial;Helvetica;sans-serif"/>
              </w:rPr>
            </w:pPr>
            <w:r>
              <w:rPr>
                <w:rFonts w:ascii="Arial;Helvetica;sans-serif" w:hAnsi="Arial;Helvetica;sans-serif"/>
              </w:rPr>
              <w:t>3.4.3. Заявка на участие в аукционе должна включать:</w:t>
            </w:r>
          </w:p>
          <w:p>
            <w:pPr>
              <w:pStyle w:val="Style21"/>
              <w:spacing w:before="0" w:after="0"/>
              <w:jc w:val="both"/>
              <w:rPr>
                <w:rFonts w:ascii="Arial;Helvetica;sans-serif" w:hAnsi="Arial;Helvetica;sans-serif"/>
              </w:rPr>
            </w:pPr>
            <w:r>
              <w:rPr>
                <w:rFonts w:ascii="Arial;Helvetica;sans-serif" w:hAnsi="Arial;Helvetica;sans-serif"/>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pPr>
              <w:pStyle w:val="Style21"/>
              <w:spacing w:before="0" w:after="0"/>
              <w:jc w:val="both"/>
              <w:rPr>
                <w:rFonts w:ascii="Arial;Helvetica;sans-serif" w:hAnsi="Arial;Helvetica;sans-serif"/>
              </w:rPr>
            </w:pPr>
            <w:r>
              <w:rPr>
                <w:rFonts w:ascii="Arial;Helvetica;sans-serif" w:hAnsi="Arial;Helvetica;sans-serif"/>
              </w:rPr>
              <w:t>2) копии учредительных документов участника закупок (для юридических лиц);</w:t>
            </w:r>
          </w:p>
          <w:p>
            <w:pPr>
              <w:pStyle w:val="Style21"/>
              <w:spacing w:before="0" w:after="0"/>
              <w:jc w:val="both"/>
              <w:rPr>
                <w:rFonts w:ascii="Arial;Helvetica;sans-serif" w:hAnsi="Arial;Helvetica;sans-serif"/>
              </w:rPr>
            </w:pPr>
            <w:r>
              <w:rPr>
                <w:rFonts w:ascii="Arial;Helvetica;sans-serif" w:hAnsi="Arial;Helvetica;sans-serif"/>
              </w:rPr>
              <w:t>3) копии документов, удостоверяющих личность (для физических лиц);</w:t>
            </w:r>
          </w:p>
          <w:p>
            <w:pPr>
              <w:pStyle w:val="Style21"/>
              <w:spacing w:before="0" w:after="0"/>
              <w:jc w:val="both"/>
              <w:rPr>
                <w:rFonts w:ascii="Arial;Helvetica;sans-serif" w:hAnsi="Arial;Helvetica;sans-serif"/>
              </w:rPr>
            </w:pPr>
            <w:r>
              <w:rPr>
                <w:rFonts w:ascii="Arial;Helvetica;sans-serif" w:hAnsi="Arial;Helvetica;sans-serif"/>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pPr>
              <w:pStyle w:val="Style21"/>
              <w:spacing w:before="0" w:after="0"/>
              <w:jc w:val="both"/>
              <w:rPr>
                <w:rFonts w:ascii="Arial;Helvetica;sans-serif" w:hAnsi="Arial;Helvetica;sans-serif"/>
              </w:rPr>
            </w:pPr>
            <w:r>
              <w:rPr>
                <w:rFonts w:ascii="Arial;Helvetica;sans-serif" w:hAnsi="Arial;Helvetica;sans-serif"/>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pPr>
              <w:pStyle w:val="Style21"/>
              <w:spacing w:before="0" w:after="0"/>
              <w:jc w:val="both"/>
              <w:rPr>
                <w:rFonts w:ascii="Arial;Helvetica;sans-serif" w:hAnsi="Arial;Helvetica;sans-serif"/>
              </w:rPr>
            </w:pPr>
            <w:r>
              <w:rPr>
                <w:rFonts w:ascii="Arial;Helvetica;sans-serif" w:hAnsi="Arial;Helvetica;sans-serif"/>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pPr>
              <w:pStyle w:val="Style21"/>
              <w:spacing w:before="0" w:after="0"/>
              <w:jc w:val="both"/>
              <w:rPr>
                <w:rFonts w:ascii="Arial;Helvetica;sans-serif" w:hAnsi="Arial;Helvetica;sans-serif"/>
              </w:rPr>
            </w:pPr>
            <w:r>
              <w:rPr>
                <w:rFonts w:ascii="Arial;Helvetica;sans-serif" w:hAnsi="Arial;Helvetica;sans-serif"/>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pPr>
              <w:pStyle w:val="Style21"/>
              <w:spacing w:before="0" w:after="0"/>
              <w:jc w:val="both"/>
              <w:rPr>
                <w:rFonts w:ascii="Arial;Helvetica;sans-serif" w:hAnsi="Arial;Helvetica;sans-serif"/>
              </w:rPr>
            </w:pPr>
            <w:r>
              <w:rPr>
                <w:rFonts w:ascii="Arial;Helvetica;sans-serif" w:hAnsi="Arial;Helvetica;sans-serif"/>
              </w:rPr>
              <w:t>8) документ, декларирующий следующее:</w:t>
            </w:r>
          </w:p>
          <w:p>
            <w:pPr>
              <w:pStyle w:val="Style21"/>
              <w:spacing w:before="0" w:after="0"/>
              <w:jc w:val="both"/>
              <w:rPr/>
            </w:pPr>
            <w:r>
              <w:rPr/>
              <w:t xml:space="preserve">– </w:t>
            </w:r>
            <w:r>
              <w:rPr>
                <w:rFonts w:ascii="Arial;Helvetica;sans-serif" w:hAnsi="Arial;Helvetica;sans-serif"/>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pPr>
              <w:pStyle w:val="Style21"/>
              <w:spacing w:before="0" w:after="0"/>
              <w:jc w:val="both"/>
              <w:rPr/>
            </w:pPr>
            <w:r>
              <w:rPr/>
              <w:t xml:space="preserve">– </w:t>
            </w:r>
            <w:r>
              <w:rPr>
                <w:rFonts w:ascii="Arial;Helvetica;sans-serif" w:hAnsi="Arial;Helvetica;sans-serif"/>
              </w:rPr>
              <w:t>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pPr>
              <w:pStyle w:val="Style21"/>
              <w:spacing w:before="0" w:after="0"/>
              <w:jc w:val="both"/>
              <w:rPr/>
            </w:pPr>
            <w:r>
              <w:rPr/>
              <w:t xml:space="preserve">– </w:t>
            </w:r>
            <w:r>
              <w:rPr>
                <w:rFonts w:ascii="Arial;Helvetica;sans-serif" w:hAnsi="Arial;Helvetica;sans-serif"/>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pPr>
              <w:pStyle w:val="Style21"/>
              <w:spacing w:before="0" w:after="0"/>
              <w:jc w:val="both"/>
              <w:rPr/>
            </w:pPr>
            <w:r>
              <w:rPr/>
              <w:t xml:space="preserve">– </w:t>
            </w:r>
            <w:r>
              <w:rPr>
                <w:rFonts w:ascii="Arial;Helvetica;sans-serif" w:hAnsi="Arial;Helvetica;sans-serif"/>
              </w:rPr>
              <w:t>сведения об участнике закупки отсутствуют в реестрах недобросовестных поставщиков, ведение которых предусмотрено Законом № 223-ФЗ и Законом № 44-ФЗ;</w:t>
            </w:r>
          </w:p>
          <w:p>
            <w:pPr>
              <w:pStyle w:val="Style21"/>
              <w:spacing w:before="0" w:after="0"/>
              <w:jc w:val="both"/>
              <w:rPr/>
            </w:pPr>
            <w:r>
              <w:rPr/>
              <w:t xml:space="preserve">– </w:t>
            </w:r>
            <w:r>
              <w:rPr>
                <w:rFonts w:ascii="Arial;Helvetica;sans-serif" w:hAnsi="Arial;Helvetica;sans-serif"/>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pPr>
              <w:pStyle w:val="Style21"/>
              <w:spacing w:before="0" w:after="0"/>
              <w:jc w:val="both"/>
              <w:rPr>
                <w:rFonts w:ascii="Arial;Helvetica;sans-serif" w:hAnsi="Arial;Helvetica;sans-serif"/>
              </w:rPr>
            </w:pPr>
            <w:r>
              <w:rPr>
                <w:rFonts w:ascii="Arial;Helvetica;sans-serif" w:hAnsi="Arial;Helvetica;sans-serif"/>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pPr>
              <w:pStyle w:val="Style21"/>
              <w:spacing w:before="0" w:after="0"/>
              <w:jc w:val="both"/>
              <w:rPr>
                <w:rFonts w:ascii="Arial;Helvetica;sans-serif" w:hAnsi="Arial;Helvetica;sans-serif"/>
              </w:rPr>
            </w:pPr>
            <w:r>
              <w:rPr>
                <w:rFonts w:ascii="Arial;Helvetica;sans-serif" w:hAnsi="Arial;Helvetica;sans-serif"/>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pPr>
              <w:pStyle w:val="Style21"/>
              <w:spacing w:before="0" w:after="0"/>
              <w:jc w:val="both"/>
              <w:rPr>
                <w:rFonts w:ascii="Arial;Helvetica;sans-serif" w:hAnsi="Arial;Helvetica;sans-serif"/>
              </w:rPr>
            </w:pPr>
            <w:r>
              <w:rPr>
                <w:rFonts w:ascii="Arial;Helvetica;sans-serif" w:hAnsi="Arial;Helvetica;sans-serif"/>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pPr>
              <w:pStyle w:val="Style21"/>
              <w:spacing w:before="0" w:after="0"/>
              <w:jc w:val="both"/>
              <w:rPr>
                <w:rFonts w:ascii="Arial;Helvetica;sans-serif" w:hAnsi="Arial;Helvetica;sans-serif"/>
              </w:rPr>
            </w:pPr>
            <w:r>
              <w:rPr>
                <w:rFonts w:ascii="Arial;Helvetica;sans-serif" w:hAnsi="Arial;Helvetica;sans-serif"/>
              </w:rPr>
              <w:t>12) согласие на поставку товаров, выполнение работ, оказание услуг в соответствии с условиями, установленными аукционной документацией;</w:t>
            </w:r>
          </w:p>
          <w:p>
            <w:pPr>
              <w:pStyle w:val="Style21"/>
              <w:spacing w:before="0" w:after="0"/>
              <w:jc w:val="both"/>
              <w:rPr>
                <w:rFonts w:ascii="Arial;Helvetica;sans-serif" w:hAnsi="Arial;Helvetica;sans-serif"/>
              </w:rPr>
            </w:pPr>
            <w:r>
              <w:rPr>
                <w:rFonts w:ascii="Arial;Helvetica;sans-serif" w:hAnsi="Arial;Helvetica;sans-serif"/>
              </w:rPr>
              <w:t>13) другие документы в соответствии с требованиями настоящего Положения и аукционной документации.</w:t>
            </w:r>
          </w:p>
          <w:p>
            <w:pPr>
              <w:pStyle w:val="Style21"/>
              <w:spacing w:before="0" w:after="0"/>
              <w:jc w:val="both"/>
              <w:rPr>
                <w:rFonts w:ascii="Arial;Helvetica;sans-serif" w:hAnsi="Arial;Helvetica;sans-serif"/>
              </w:rPr>
            </w:pPr>
            <w:r>
              <w:rPr>
                <w:rFonts w:ascii="Arial;Helvetica;sans-serif" w:hAnsi="Arial;Helvetica;sans-serif"/>
              </w:rPr>
              <w:t>3.4.4. Заявка на участие в аукционе может содержать:</w:t>
            </w:r>
          </w:p>
          <w:p>
            <w:pPr>
              <w:pStyle w:val="Style21"/>
              <w:spacing w:before="0" w:after="0"/>
              <w:jc w:val="both"/>
              <w:rPr>
                <w:rFonts w:ascii="Arial;Helvetica;sans-serif" w:hAnsi="Arial;Helvetica;sans-serif"/>
              </w:rPr>
            </w:pPr>
            <w:r>
              <w:rPr>
                <w:rFonts w:ascii="Arial;Helvetica;sans-serif" w:hAnsi="Arial;Helvetica;sans-serif"/>
              </w:rPr>
              <w:t>1) дополнительные документы и сведения по усмотрению участника;</w:t>
            </w:r>
          </w:p>
          <w:p>
            <w:pPr>
              <w:pStyle w:val="Style21"/>
              <w:spacing w:before="0" w:after="0"/>
              <w:jc w:val="both"/>
              <w:rPr>
                <w:rFonts w:ascii="Arial;Helvetica;sans-serif" w:hAnsi="Arial;Helvetica;sans-serif"/>
              </w:rPr>
            </w:pPr>
            <w:r>
              <w:rPr>
                <w:rFonts w:ascii="Arial;Helvetica;sans-serif" w:hAnsi="Arial;Helvetica;sans-serif"/>
              </w:rPr>
              <w:t>2) эскиз, рисунок, чертеж, фотографию, иное изображение товара, образец (пробу) товара, на поставку которого осуществляется закупка;</w:t>
            </w:r>
          </w:p>
          <w:p>
            <w:pPr>
              <w:pStyle w:val="Style21"/>
              <w:spacing w:before="0" w:after="0"/>
              <w:jc w:val="both"/>
              <w:rPr>
                <w:rFonts w:ascii="Arial;Helvetica;sans-serif" w:hAnsi="Arial;Helvetica;sans-serif"/>
              </w:rPr>
            </w:pPr>
            <w:r>
              <w:rPr>
                <w:rFonts w:ascii="Arial;Helvetica;sans-serif" w:hAnsi="Arial;Helvetica;sans-serif"/>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pPr>
              <w:pStyle w:val="Style21"/>
              <w:spacing w:before="0" w:after="0"/>
              <w:jc w:val="both"/>
              <w:rPr>
                <w:rFonts w:ascii="Arial;Helvetica;sans-serif" w:hAnsi="Arial;Helvetica;sans-serif"/>
              </w:rPr>
            </w:pPr>
            <w:r>
              <w:rPr>
                <w:rFonts w:ascii="Arial;Helvetica;sans-serif" w:hAnsi="Arial;Helvetica;sans-serif"/>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pPr>
              <w:pStyle w:val="Style21"/>
              <w:spacing w:before="0" w:after="0"/>
              <w:jc w:val="both"/>
              <w:rPr>
                <w:rFonts w:ascii="Arial;Helvetica;sans-serif" w:hAnsi="Arial;Helvetica;sans-serif"/>
              </w:rPr>
            </w:pPr>
            <w:r>
              <w:rPr>
                <w:rFonts w:ascii="Arial;Helvetica;sans-serif" w:hAnsi="Arial;Helvetica;sans-serif"/>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pPr>
              <w:pStyle w:val="Style21"/>
              <w:spacing w:before="0" w:after="0"/>
              <w:jc w:val="both"/>
              <w:rPr>
                <w:rFonts w:ascii="Arial;Helvetica;sans-serif" w:hAnsi="Arial;Helvetica;sans-serif"/>
              </w:rPr>
            </w:pPr>
            <w:r>
              <w:rPr>
                <w:rFonts w:ascii="Arial;Helvetica;sans-serif" w:hAnsi="Arial;Helvetica;sans-serif"/>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pPr>
              <w:pStyle w:val="Style21"/>
              <w:spacing w:before="0" w:after="0"/>
              <w:jc w:val="both"/>
              <w:rPr>
                <w:rFonts w:ascii="Arial;Helvetica;sans-serif" w:hAnsi="Arial;Helvetica;sans-serif"/>
              </w:rPr>
            </w:pPr>
            <w:r>
              <w:rPr>
                <w:rFonts w:ascii="Arial;Helvetica;sans-serif" w:hAnsi="Arial;Helvetica;sans-serif"/>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pPr>
              <w:pStyle w:val="Style21"/>
              <w:spacing w:before="0" w:after="0"/>
              <w:jc w:val="both"/>
              <w:rPr>
                <w:rFonts w:ascii="Arial;Helvetica;sans-serif" w:hAnsi="Arial;Helvetica;sans-serif"/>
              </w:rPr>
            </w:pPr>
            <w:r>
              <w:rPr>
                <w:rFonts w:ascii="Arial;Helvetica;sans-serif" w:hAnsi="Arial;Helvetica;sans-serif"/>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pPr>
              <w:pStyle w:val="Style21"/>
              <w:spacing w:before="0" w:after="0"/>
              <w:jc w:val="both"/>
              <w:rPr>
                <w:rFonts w:ascii="Arial;Helvetica;sans-serif" w:hAnsi="Arial;Helvetica;sans-serif"/>
              </w:rPr>
            </w:pPr>
            <w:r>
              <w:rPr>
                <w:rFonts w:ascii="Arial;Helvetica;sans-serif" w:hAnsi="Arial;Helvetica;sans-serif"/>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pPr>
              <w:pStyle w:val="Style21"/>
              <w:spacing w:before="0" w:after="0"/>
              <w:jc w:val="both"/>
              <w:rPr>
                <w:rFonts w:ascii="Arial;Helvetica;sans-serif" w:hAnsi="Arial;Helvetica;sans-serif"/>
              </w:rPr>
            </w:pPr>
            <w:r>
              <w:rPr>
                <w:rFonts w:ascii="Arial;Helvetica;sans-serif" w:hAnsi="Arial;Helvetica;sans-serif"/>
              </w:rPr>
              <w:t>В названном журнале указываются следующие сведения:</w:t>
            </w:r>
          </w:p>
          <w:p>
            <w:pPr>
              <w:pStyle w:val="Style21"/>
              <w:spacing w:before="0" w:after="0"/>
              <w:jc w:val="both"/>
              <w:rPr>
                <w:rFonts w:ascii="Arial;Helvetica;sans-serif" w:hAnsi="Arial;Helvetica;sans-serif"/>
              </w:rPr>
            </w:pPr>
            <w:r>
              <w:rPr>
                <w:rFonts w:ascii="Arial;Helvetica;sans-serif" w:hAnsi="Arial;Helvetica;sans-serif"/>
              </w:rPr>
              <w:t>1) регистрационный номер заявки на участие в закупке;</w:t>
            </w:r>
          </w:p>
          <w:p>
            <w:pPr>
              <w:pStyle w:val="Style21"/>
              <w:spacing w:before="0" w:after="0"/>
              <w:jc w:val="both"/>
              <w:rPr>
                <w:rFonts w:ascii="Arial;Helvetica;sans-serif" w:hAnsi="Arial;Helvetica;sans-serif"/>
              </w:rPr>
            </w:pPr>
            <w:r>
              <w:rPr>
                <w:rFonts w:ascii="Arial;Helvetica;sans-serif" w:hAnsi="Arial;Helvetica;sans-serif"/>
              </w:rPr>
              <w:t>2) дата и время поступления конверта с заявкой на участие в закупке;</w:t>
            </w:r>
          </w:p>
          <w:p>
            <w:pPr>
              <w:pStyle w:val="Style21"/>
              <w:spacing w:before="0" w:after="0"/>
              <w:jc w:val="both"/>
              <w:rPr>
                <w:rFonts w:ascii="Arial;Helvetica;sans-serif" w:hAnsi="Arial;Helvetica;sans-serif"/>
              </w:rPr>
            </w:pPr>
            <w:r>
              <w:rPr>
                <w:rFonts w:ascii="Arial;Helvetica;sans-serif" w:hAnsi="Arial;Helvetica;sans-serif"/>
              </w:rPr>
              <w:t>3) способ подачи заявки (лично, посредством почтовой связи);</w:t>
            </w:r>
          </w:p>
          <w:p>
            <w:pPr>
              <w:pStyle w:val="Style21"/>
              <w:spacing w:before="0" w:after="0"/>
              <w:jc w:val="both"/>
              <w:rPr>
                <w:rFonts w:ascii="Arial;Helvetica;sans-serif" w:hAnsi="Arial;Helvetica;sans-serif"/>
              </w:rPr>
            </w:pPr>
            <w:r>
              <w:rPr>
                <w:rFonts w:ascii="Arial;Helvetica;sans-serif" w:hAnsi="Arial;Helvetica;sans-serif"/>
              </w:rPr>
              <w:t>4) состояние конверта с заявкой: наличие либо отсутствие повреждений, признаков вскрытия и т.п. Факт подачи заявки заверяется в журнале подписью секретаря комиссии по закупкам.</w:t>
            </w:r>
          </w:p>
          <w:p>
            <w:pPr>
              <w:pStyle w:val="Style21"/>
              <w:spacing w:before="0" w:after="0"/>
              <w:jc w:val="both"/>
              <w:rPr>
                <w:rFonts w:ascii="Arial;Helvetica;sans-serif" w:hAnsi="Arial;Helvetica;sans-serif"/>
              </w:rPr>
            </w:pPr>
            <w:r>
              <w:rPr>
                <w:rFonts w:ascii="Arial;Helvetica;sans-serif" w:hAnsi="Arial;Helvetica;sans-serif"/>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3.5. Порядок рассмотрения заявок на участие в аукционе</w:t>
            </w:r>
          </w:p>
          <w:p>
            <w:pPr>
              <w:pStyle w:val="Style21"/>
              <w:spacing w:before="0" w:after="0"/>
              <w:jc w:val="both"/>
              <w:rPr>
                <w:rFonts w:ascii="Arial;Helvetica;sans-serif" w:hAnsi="Arial;Helvetica;sans-serif"/>
              </w:rPr>
            </w:pPr>
            <w:r>
              <w:rPr>
                <w:rFonts w:ascii="Arial;Helvetica;sans-serif" w:hAnsi="Arial;Helvetica;sans-serif"/>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pPr>
              <w:pStyle w:val="Style21"/>
              <w:spacing w:before="0" w:after="0"/>
              <w:jc w:val="both"/>
              <w:rPr>
                <w:rFonts w:ascii="Arial;Helvetica;sans-serif" w:hAnsi="Arial;Helvetica;sans-serif"/>
              </w:rPr>
            </w:pPr>
            <w:r>
              <w:rPr>
                <w:rFonts w:ascii="Arial;Helvetica;sans-serif" w:hAnsi="Arial;Helvetica;sans-serif"/>
              </w:rPr>
              <w:t>3.5.2. Заявки на участие в аукционе, полученные после истечения срока их приема, не рассматриваются и не возвращаются участникам закупки.</w:t>
            </w:r>
          </w:p>
          <w:p>
            <w:pPr>
              <w:pStyle w:val="Style21"/>
              <w:spacing w:before="0" w:after="0"/>
              <w:jc w:val="both"/>
              <w:rPr>
                <w:rFonts w:ascii="Arial;Helvetica;sans-serif" w:hAnsi="Arial;Helvetica;sans-serif"/>
              </w:rPr>
            </w:pPr>
            <w:r>
              <w:rPr>
                <w:rFonts w:ascii="Arial;Helvetica;sans-serif" w:hAnsi="Arial;Helvetica;sans-serif"/>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pPr>
              <w:pStyle w:val="Style21"/>
              <w:spacing w:before="0" w:after="0"/>
              <w:jc w:val="both"/>
              <w:rPr>
                <w:rFonts w:ascii="Arial;Helvetica;sans-serif" w:hAnsi="Arial;Helvetica;sans-serif"/>
              </w:rPr>
            </w:pPr>
            <w:r>
              <w:rPr>
                <w:rFonts w:ascii="Arial;Helvetica;sans-serif" w:hAnsi="Arial;Helvetica;sans-serif"/>
              </w:rPr>
              <w:t>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пункте 1.10.1 настоящего Положения.</w:t>
            </w:r>
          </w:p>
          <w:p>
            <w:pPr>
              <w:pStyle w:val="Style21"/>
              <w:spacing w:before="0" w:after="0"/>
              <w:jc w:val="both"/>
              <w:rPr>
                <w:rFonts w:ascii="Arial;Helvetica;sans-serif" w:hAnsi="Arial;Helvetica;sans-serif"/>
              </w:rPr>
            </w:pPr>
            <w:r>
              <w:rPr>
                <w:rFonts w:ascii="Arial;Helvetica;sans-serif" w:hAnsi="Arial;Helvetica;sans-serif"/>
              </w:rPr>
              <w:t>3.5.5. По результатам рассмотрения заявок составляется протокол.</w:t>
            </w:r>
          </w:p>
          <w:p>
            <w:pPr>
              <w:pStyle w:val="Style21"/>
              <w:spacing w:before="0" w:after="0"/>
              <w:jc w:val="both"/>
              <w:rPr>
                <w:rFonts w:ascii="Arial;Helvetica;sans-serif" w:hAnsi="Arial;Helvetica;sans-serif"/>
              </w:rPr>
            </w:pPr>
            <w:r>
              <w:rPr>
                <w:rFonts w:ascii="Arial;Helvetica;sans-serif" w:hAnsi="Arial;Helvetica;sans-serif"/>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pPr>
              <w:pStyle w:val="Style21"/>
              <w:spacing w:before="0" w:after="0"/>
              <w:jc w:val="both"/>
              <w:rPr>
                <w:rFonts w:ascii="Arial;Helvetica;sans-serif" w:hAnsi="Arial;Helvetica;sans-serif"/>
              </w:rPr>
            </w:pPr>
            <w:r>
              <w:rPr>
                <w:rFonts w:ascii="Arial;Helvetica;sans-serif" w:hAnsi="Arial;Helvetica;sans-serif"/>
              </w:rPr>
              <w:t>3.5.7. Протокол должен содержать сведения, указанные в пун</w:t>
            </w:r>
            <w:r>
              <w:rPr>
                <w:rFonts w:ascii="Arial;Helvetica;sans-serif" w:hAnsi="Arial;Helvetica;sans-serif"/>
              </w:rPr>
              <w:t>кте 1.7.</w:t>
            </w:r>
            <w:r>
              <w:rPr>
                <w:rFonts w:ascii="Arial;Helvetica;sans-serif" w:hAnsi="Arial;Helvetica;sans-serif"/>
              </w:rPr>
              <w:t>21</w:t>
            </w:r>
            <w:r>
              <w:rPr>
                <w:rFonts w:ascii="Arial;Helvetica;sans-serif" w:hAnsi="Arial;Helvetica;sans-serif"/>
              </w:rPr>
              <w:t xml:space="preserve"> настоящего Пол</w:t>
            </w:r>
            <w:r>
              <w:rPr>
                <w:rFonts w:ascii="Arial;Helvetica;sans-serif" w:hAnsi="Arial;Helvetica;sans-serif"/>
              </w:rPr>
              <w:t>ожения, а также:</w:t>
            </w:r>
          </w:p>
          <w:p>
            <w:pPr>
              <w:pStyle w:val="Style21"/>
              <w:spacing w:before="0" w:after="0"/>
              <w:jc w:val="both"/>
              <w:rPr>
                <w:rFonts w:ascii="Arial;Helvetica;sans-serif" w:hAnsi="Arial;Helvetica;sans-serif"/>
              </w:rPr>
            </w:pPr>
            <w:r>
              <w:rPr>
                <w:rFonts w:ascii="Arial;Helvetica;sans-serif" w:hAnsi="Arial;Helvetica;sans-serif"/>
              </w:rPr>
              <w:t>1) фамилии, имена, отчества, должности членов комиссии по закупкам;</w:t>
            </w:r>
          </w:p>
          <w:p>
            <w:pPr>
              <w:pStyle w:val="Style21"/>
              <w:spacing w:before="0" w:after="0"/>
              <w:jc w:val="both"/>
              <w:rPr>
                <w:rFonts w:ascii="Arial;Helvetica;sans-serif" w:hAnsi="Arial;Helvetica;sans-serif"/>
              </w:rPr>
            </w:pPr>
            <w:r>
              <w:rPr>
                <w:rFonts w:ascii="Arial;Helvetica;sans-serif" w:hAnsi="Arial;Helvetica;sans-serif"/>
              </w:rPr>
              <w:t>2) наименование предмета и номер аукциона (лота);</w:t>
            </w:r>
          </w:p>
          <w:p>
            <w:pPr>
              <w:pStyle w:val="Style21"/>
              <w:spacing w:before="0" w:after="0"/>
              <w:jc w:val="both"/>
              <w:rPr>
                <w:rFonts w:ascii="Arial;Helvetica;sans-serif" w:hAnsi="Arial;Helvetica;sans-serif"/>
              </w:rPr>
            </w:pPr>
            <w:r>
              <w:rPr>
                <w:rFonts w:ascii="Arial;Helvetica;sans-serif" w:hAnsi="Arial;Helvetica;sans-serif"/>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pPr>
              <w:pStyle w:val="Style21"/>
              <w:spacing w:before="0" w:after="0"/>
              <w:jc w:val="both"/>
              <w:rPr>
                <w:rFonts w:ascii="Arial;Helvetica;sans-serif" w:hAnsi="Arial;Helvetica;sans-serif"/>
              </w:rPr>
            </w:pPr>
            <w:r>
              <w:rPr>
                <w:rFonts w:ascii="Arial;Helvetica;sans-serif" w:hAnsi="Arial;Helvetica;sans-serif"/>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pPr>
              <w:pStyle w:val="Style21"/>
              <w:spacing w:before="0" w:after="0"/>
              <w:jc w:val="both"/>
              <w:rPr>
                <w:rFonts w:ascii="Arial;Helvetica;sans-serif" w:hAnsi="Arial;Helvetica;sans-serif"/>
              </w:rPr>
            </w:pPr>
            <w:r>
              <w:rPr>
                <w:rFonts w:ascii="Arial;Helvetica;sans-serif" w:hAnsi="Arial;Helvetica;sans-serif"/>
              </w:rPr>
              <w:t>5) информацию о наличии описи документов, входящих в состав заявки, о ее соответствии содержащимся в заявке документам;</w:t>
            </w:r>
          </w:p>
          <w:p>
            <w:pPr>
              <w:pStyle w:val="Style21"/>
              <w:spacing w:before="0" w:after="0"/>
              <w:jc w:val="both"/>
              <w:rPr>
                <w:rFonts w:ascii="Arial;Helvetica;sans-serif" w:hAnsi="Arial;Helvetica;sans-serif"/>
              </w:rPr>
            </w:pPr>
            <w:r>
              <w:rPr>
                <w:rFonts w:ascii="Arial;Helvetica;sans-serif" w:hAnsi="Arial;Helvetica;sans-serif"/>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pPr>
              <w:pStyle w:val="Style21"/>
              <w:spacing w:before="0" w:after="0"/>
              <w:jc w:val="both"/>
              <w:rPr>
                <w:rFonts w:ascii="Arial;Helvetica;sans-serif" w:hAnsi="Arial;Helvetica;sans-serif"/>
              </w:rPr>
            </w:pPr>
            <w:r>
              <w:rPr>
                <w:rFonts w:ascii="Arial;Helvetica;sans-serif" w:hAnsi="Arial;Helvetica;sans-serif"/>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pPr>
              <w:pStyle w:val="Style21"/>
              <w:spacing w:before="0" w:after="0"/>
              <w:jc w:val="both"/>
              <w:rPr>
                <w:rFonts w:ascii="Arial;Helvetica;sans-serif" w:hAnsi="Arial;Helvetica;sans-serif"/>
              </w:rPr>
            </w:pPr>
            <w:r>
              <w:rPr>
                <w:rFonts w:ascii="Arial;Helvetica;sans-serif" w:hAnsi="Arial;Helvetica;sans-serif"/>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pPr>
              <w:pStyle w:val="Style21"/>
              <w:spacing w:before="0" w:after="0"/>
              <w:jc w:val="both"/>
              <w:rPr>
                <w:rFonts w:ascii="Arial;Helvetica;sans-serif" w:hAnsi="Arial;Helvetica;sans-serif"/>
              </w:rPr>
            </w:pPr>
            <w:r>
              <w:rPr>
                <w:rFonts w:ascii="Arial;Helvetica;sans-serif" w:hAnsi="Arial;Helvetica;sans-serif"/>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pPr>
              <w:pStyle w:val="Style21"/>
              <w:spacing w:before="0" w:after="0"/>
              <w:jc w:val="both"/>
              <w:rPr>
                <w:rFonts w:ascii="Arial;Helvetica;sans-serif" w:hAnsi="Arial;Helvetica;sans-serif"/>
              </w:rPr>
            </w:pPr>
            <w:r>
              <w:rPr>
                <w:rFonts w:ascii="Arial;Helvetica;sans-serif" w:hAnsi="Arial;Helvetica;sans-serif"/>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pPr>
              <w:pStyle w:val="Style21"/>
              <w:spacing w:before="0" w:after="0"/>
              <w:jc w:val="both"/>
              <w:rPr>
                <w:rFonts w:ascii="Arial;Helvetica;sans-serif" w:hAnsi="Arial;Helvetica;sans-serif"/>
              </w:rPr>
            </w:pPr>
            <w:r>
              <w:rPr>
                <w:rFonts w:ascii="Arial;Helvetica;sans-serif" w:hAnsi="Arial;Helvetica;sans-serif"/>
              </w:rPr>
              <w:t>3.5.10. Протокол рассмотрения заявок на участие в аукционе размещается в ЕИС не позднее дня, следующего за днем его подписания.</w:t>
            </w:r>
          </w:p>
          <w:p>
            <w:pPr>
              <w:pStyle w:val="Style21"/>
              <w:spacing w:before="0" w:after="0"/>
              <w:jc w:val="both"/>
              <w:rPr>
                <w:rFonts w:ascii="Arial;Helvetica;sans-serif" w:hAnsi="Arial;Helvetica;sans-serif"/>
              </w:rPr>
            </w:pPr>
            <w:r>
              <w:rPr>
                <w:rFonts w:ascii="Arial;Helvetica;sans-serif" w:hAnsi="Arial;Helvetica;sans-serif"/>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3.6. Порядок проведения аукциона</w:t>
            </w:r>
          </w:p>
          <w:p>
            <w:pPr>
              <w:pStyle w:val="Style21"/>
              <w:spacing w:before="0" w:after="0"/>
              <w:jc w:val="both"/>
              <w:rPr>
                <w:rFonts w:ascii="Arial;Helvetica;sans-serif" w:hAnsi="Arial;Helvetica;sans-serif"/>
              </w:rPr>
            </w:pPr>
            <w:r>
              <w:rPr>
                <w:rFonts w:ascii="Arial;Helvetica;sans-serif" w:hAnsi="Arial;Helvetica;sans-serif"/>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pPr>
              <w:pStyle w:val="Style21"/>
              <w:spacing w:before="0" w:after="0"/>
              <w:jc w:val="both"/>
              <w:rPr>
                <w:rFonts w:ascii="Arial;Helvetica;sans-serif" w:hAnsi="Arial;Helvetica;sans-serif"/>
              </w:rPr>
            </w:pPr>
            <w:r>
              <w:rPr>
                <w:rFonts w:ascii="Arial;Helvetica;sans-serif" w:hAnsi="Arial;Helvetica;sans-serif"/>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pPr>
              <w:pStyle w:val="Style21"/>
              <w:spacing w:before="0" w:after="0"/>
              <w:jc w:val="both"/>
              <w:rPr>
                <w:rFonts w:ascii="Arial;Helvetica;sans-serif" w:hAnsi="Arial;Helvetica;sans-serif"/>
              </w:rPr>
            </w:pPr>
            <w:r>
              <w:rPr>
                <w:rFonts w:ascii="Arial;Helvetica;sans-serif" w:hAnsi="Arial;Helvetica;sans-serif"/>
              </w:rPr>
              <w:t>3.6.3. Секретарь комиссии по закупкам ведет протокол проведения аукциона. Кроме того, он может осуществлять аудиозапись аукциона.</w:t>
            </w:r>
          </w:p>
          <w:p>
            <w:pPr>
              <w:pStyle w:val="Style21"/>
              <w:spacing w:before="0" w:after="0"/>
              <w:jc w:val="both"/>
              <w:rPr>
                <w:rFonts w:ascii="Arial;Helvetica;sans-serif" w:hAnsi="Arial;Helvetica;sans-serif"/>
              </w:rPr>
            </w:pPr>
            <w:r>
              <w:rPr>
                <w:rFonts w:ascii="Arial;Helvetica;sans-serif" w:hAnsi="Arial;Helvetica;sans-serif"/>
              </w:rPr>
              <w:t>3.6.4. Аукцион проводится путем снижения начальной (максимальной) цены договора (цены лота), указанной в извещении о проведении аукциона, на «шаг аукциона».</w:t>
            </w:r>
          </w:p>
          <w:p>
            <w:pPr>
              <w:pStyle w:val="Style21"/>
              <w:spacing w:before="0" w:after="0"/>
              <w:jc w:val="both"/>
              <w:rPr>
                <w:rFonts w:ascii="Arial;Helvetica;sans-serif" w:hAnsi="Arial;Helvetica;sans-serif"/>
              </w:rPr>
            </w:pPr>
            <w:r>
              <w:rPr>
                <w:rFonts w:ascii="Arial;Helvetica;sans-serif" w:hAnsi="Arial;Helvetica;sans-serif"/>
              </w:rPr>
              <w:t>3.6.5. «Шаг аукциона» устанавливается в размере</w:t>
            </w:r>
            <w:r>
              <w:rPr>
                <w:rFonts w:ascii="Arial;Helvetica;sans-serif" w:hAnsi="Arial;Helvetica;sans-serif"/>
              </w:rPr>
              <w:t xml:space="preserve"> </w:t>
            </w:r>
            <w:r>
              <w:rPr>
                <w:rFonts w:ascii="Arial;Helvetica;sans-serif" w:hAnsi="Arial;Helvetica;sans-serif"/>
                <w:b w:val="false"/>
                <w:i/>
              </w:rPr>
              <w:t>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r>
              <w:rPr>
                <w:rFonts w:ascii="Arial;Helvetica;sans-serif" w:hAnsi="Arial;Helvetica;sans-serif"/>
              </w:rPr>
              <w:t>.</w:t>
            </w:r>
          </w:p>
          <w:p>
            <w:pPr>
              <w:pStyle w:val="Style21"/>
              <w:spacing w:before="0" w:after="0"/>
              <w:jc w:val="both"/>
              <w:rPr>
                <w:rFonts w:ascii="Arial;Helvetica;sans-serif" w:hAnsi="Arial;Helvetica;sans-serif"/>
              </w:rPr>
            </w:pPr>
            <w:r>
              <w:rPr>
                <w:rFonts w:ascii="Arial;Helvetica;sans-serif" w:hAnsi="Arial;Helvetica;sans-serif"/>
              </w:rPr>
              <w:t>3.6.6. Аукцион проводится в следующем порядке:</w:t>
            </w:r>
          </w:p>
          <w:p>
            <w:pPr>
              <w:pStyle w:val="Style21"/>
              <w:spacing w:before="0" w:after="0"/>
              <w:jc w:val="both"/>
              <w:rPr>
                <w:rFonts w:ascii="Arial;Helvetica;sans-serif" w:hAnsi="Arial;Helvetica;sans-serif"/>
              </w:rPr>
            </w:pPr>
            <w:r>
              <w:rPr>
                <w:rFonts w:ascii="Arial;Helvetica;sans-serif" w:hAnsi="Arial;Helvetica;sans-serif"/>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pPr>
              <w:pStyle w:val="Style21"/>
              <w:spacing w:before="0" w:after="0"/>
              <w:jc w:val="both"/>
              <w:rPr>
                <w:rFonts w:ascii="Arial;Helvetica;sans-serif" w:hAnsi="Arial;Helvetica;sans-serif"/>
              </w:rPr>
            </w:pPr>
            <w:r>
              <w:rPr>
                <w:rFonts w:ascii="Arial;Helvetica;sans-serif" w:hAnsi="Arial;Helvetica;sans-serif"/>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неявившихся участников аукциона;</w:t>
            </w:r>
          </w:p>
          <w:p>
            <w:pPr>
              <w:pStyle w:val="Style21"/>
              <w:spacing w:before="0" w:after="0"/>
              <w:jc w:val="both"/>
              <w:rPr>
                <w:rFonts w:ascii="Arial;Helvetica;sans-serif" w:hAnsi="Arial;Helvetica;sans-serif"/>
              </w:rPr>
            </w:pPr>
            <w:r>
              <w:rPr>
                <w:rFonts w:ascii="Arial;Helvetica;sans-serif" w:hAnsi="Arial;Helvetica;sans-serif"/>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pPr>
              <w:pStyle w:val="Style21"/>
              <w:spacing w:before="0" w:after="0"/>
              <w:jc w:val="both"/>
              <w:rPr>
                <w:rFonts w:ascii="Arial;Helvetica;sans-serif" w:hAnsi="Arial;Helvetica;sans-serif"/>
              </w:rPr>
            </w:pPr>
            <w:r>
              <w:rPr>
                <w:rFonts w:ascii="Arial;Helvetica;sans-serif" w:hAnsi="Arial;Helvetica;sans-serif"/>
              </w:rPr>
              <w:t>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«шаг аукциона», и «шаг аукциона», в соответствии с которым снижается цена;</w:t>
            </w:r>
          </w:p>
          <w:p>
            <w:pPr>
              <w:pStyle w:val="Style21"/>
              <w:spacing w:before="0" w:after="0"/>
              <w:jc w:val="both"/>
              <w:rPr>
                <w:rFonts w:ascii="Arial;Helvetica;sans-serif" w:hAnsi="Arial;Helvetica;sans-serif"/>
              </w:rPr>
            </w:pPr>
            <w:r>
              <w:rPr>
                <w:rFonts w:ascii="Arial;Helvetica;sans-serif" w:hAnsi="Arial;Helvetica;sans-serif"/>
              </w:rPr>
              <w:t>5) аукцион считается оконченным, если после троекратного объявления аукционистом цены договора, сниженной на минимально возможный в соответствии с пунктом 3.6.5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pPr>
              <w:pStyle w:val="Style21"/>
              <w:spacing w:before="0" w:after="0"/>
              <w:jc w:val="both"/>
              <w:rPr>
                <w:rFonts w:ascii="Arial;Helvetica;sans-serif" w:hAnsi="Arial;Helvetica;sans-serif"/>
              </w:rPr>
            </w:pPr>
            <w:r>
              <w:rPr>
                <w:rFonts w:ascii="Arial;Helvetica;sans-serif" w:hAnsi="Arial;Helvetica;sans-serif"/>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pPr>
              <w:pStyle w:val="Style21"/>
              <w:spacing w:before="0" w:after="0"/>
              <w:jc w:val="both"/>
              <w:rPr>
                <w:rFonts w:ascii="Arial;Helvetica;sans-serif" w:hAnsi="Arial;Helvetica;sans-serif"/>
              </w:rPr>
            </w:pPr>
            <w:r>
              <w:rPr>
                <w:rFonts w:ascii="Arial;Helvetica;sans-serif" w:hAnsi="Arial;Helvetica;sans-serif"/>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pPr>
              <w:pStyle w:val="Style21"/>
              <w:spacing w:before="0" w:after="0"/>
              <w:jc w:val="both"/>
              <w:rPr>
                <w:rFonts w:ascii="Arial;Helvetica;sans-serif" w:hAnsi="Arial;Helvetica;sans-serif"/>
              </w:rPr>
            </w:pPr>
            <w:r>
              <w:rPr>
                <w:rFonts w:ascii="Arial;Helvetica;sans-serif" w:hAnsi="Arial;Helvetica;sans-serif"/>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pPr>
              <w:pStyle w:val="Style21"/>
              <w:spacing w:before="0" w:after="0"/>
              <w:jc w:val="both"/>
              <w:rPr>
                <w:rFonts w:ascii="Arial;Helvetica;sans-serif" w:hAnsi="Arial;Helvetica;sans-serif"/>
              </w:rPr>
            </w:pPr>
            <w:r>
              <w:rPr>
                <w:rFonts w:ascii="Arial;Helvetica;sans-serif" w:hAnsi="Arial;Helvetica;sans-serif"/>
              </w:rPr>
              <w:t>3.6.8. Если при осуществлении аукциона Заказчик установил приоритет в соответствии с пунктами 1.8.19–1.8.21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pPr>
              <w:pStyle w:val="Style21"/>
              <w:spacing w:before="0" w:after="0"/>
              <w:jc w:val="both"/>
              <w:rPr>
                <w:rFonts w:ascii="Arial;Helvetica;sans-serif" w:hAnsi="Arial;Helvetica;sans-serif"/>
              </w:rPr>
            </w:pPr>
            <w:r>
              <w:rPr>
                <w:rFonts w:ascii="Arial;Helvetica;sans-serif" w:hAnsi="Arial;Helvetica;sans-serif"/>
              </w:rPr>
              <w:t>3.6.9. Если при проведении аукциона Заказчик установил приоритет в соответствии с пунктами 1.8.19–1.8.21 настоящего Положения и победитель аукциона в случае, указанном в пункте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pPr>
              <w:pStyle w:val="Style21"/>
              <w:spacing w:before="0" w:after="0"/>
              <w:jc w:val="both"/>
              <w:rPr>
                <w:rFonts w:ascii="Arial;Helvetica;sans-serif" w:hAnsi="Arial;Helvetica;sans-serif"/>
              </w:rPr>
            </w:pPr>
            <w:r>
              <w:rPr>
                <w:rFonts w:ascii="Arial;Helvetica;sans-serif" w:hAnsi="Arial;Helvetica;sans-serif"/>
              </w:rPr>
              <w:t xml:space="preserve">3.6.10. Протокол проведения аукциона должен содержать сведения, указанные в </w:t>
            </w:r>
            <w:r>
              <w:rPr>
                <w:rFonts w:ascii="Arial;Helvetica;sans-serif" w:hAnsi="Arial;Helvetica;sans-serif"/>
              </w:rPr>
              <w:t>п.1.7.21. настоящего Положения</w:t>
            </w:r>
            <w:r>
              <w:rPr>
                <w:rFonts w:ascii="Arial;Helvetica;sans-serif" w:hAnsi="Arial;Helvetica;sans-serif"/>
              </w:rPr>
              <w:t>, а также:</w:t>
            </w:r>
          </w:p>
          <w:p>
            <w:pPr>
              <w:pStyle w:val="Style21"/>
              <w:spacing w:before="0" w:after="0"/>
              <w:jc w:val="both"/>
              <w:rPr>
                <w:rFonts w:ascii="Arial;Helvetica;sans-serif" w:hAnsi="Arial;Helvetica;sans-serif"/>
              </w:rPr>
            </w:pPr>
            <w:r>
              <w:rPr>
                <w:rFonts w:ascii="Arial;Helvetica;sans-serif" w:hAnsi="Arial;Helvetica;sans-serif"/>
              </w:rPr>
              <w:t>1) фамилии, имена, отчества, должности членов комиссии по закупкам;</w:t>
            </w:r>
          </w:p>
          <w:p>
            <w:pPr>
              <w:pStyle w:val="Style21"/>
              <w:spacing w:before="0" w:after="0"/>
              <w:jc w:val="both"/>
              <w:rPr>
                <w:rFonts w:ascii="Arial;Helvetica;sans-serif" w:hAnsi="Arial;Helvetica;sans-serif"/>
              </w:rPr>
            </w:pPr>
            <w:r>
              <w:rPr>
                <w:rFonts w:ascii="Arial;Helvetica;sans-serif" w:hAnsi="Arial;Helvetica;sans-serif"/>
              </w:rPr>
              <w:t>2) наименование предмета и номер аукциона (лота);</w:t>
            </w:r>
          </w:p>
          <w:p>
            <w:pPr>
              <w:pStyle w:val="Style21"/>
              <w:spacing w:before="0" w:after="0"/>
              <w:jc w:val="both"/>
              <w:rPr>
                <w:rFonts w:ascii="Arial;Helvetica;sans-serif" w:hAnsi="Arial;Helvetica;sans-serif"/>
              </w:rPr>
            </w:pPr>
            <w:r>
              <w:rPr>
                <w:rFonts w:ascii="Arial;Helvetica;sans-serif" w:hAnsi="Arial;Helvetica;sans-serif"/>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pPr>
              <w:pStyle w:val="Style21"/>
              <w:spacing w:before="0" w:after="0"/>
              <w:jc w:val="both"/>
              <w:rPr>
                <w:rFonts w:ascii="Arial;Helvetica;sans-serif" w:hAnsi="Arial;Helvetica;sans-serif"/>
              </w:rPr>
            </w:pPr>
            <w:r>
              <w:rPr>
                <w:rFonts w:ascii="Arial;Helvetica;sans-serif" w:hAnsi="Arial;Helvetica;sans-serif"/>
              </w:rPr>
              <w:t>4) начальную (максимальную) цену договора (цену лота);</w:t>
            </w:r>
          </w:p>
          <w:p>
            <w:pPr>
              <w:pStyle w:val="Style21"/>
              <w:spacing w:before="0" w:after="0"/>
              <w:jc w:val="both"/>
              <w:rPr>
                <w:rFonts w:ascii="Arial;Helvetica;sans-serif" w:hAnsi="Arial;Helvetica;sans-serif"/>
              </w:rPr>
            </w:pPr>
            <w:r>
              <w:rPr>
                <w:rFonts w:ascii="Arial;Helvetica;sans-serif" w:hAnsi="Arial;Helvetica;sans-serif"/>
              </w:rPr>
              <w:t>5) последнее и предпоследнее предложения о цене договора;</w:t>
            </w:r>
          </w:p>
          <w:p>
            <w:pPr>
              <w:pStyle w:val="Style21"/>
              <w:spacing w:before="0" w:after="0"/>
              <w:jc w:val="both"/>
              <w:rPr>
                <w:rFonts w:ascii="Arial;Helvetica;sans-serif" w:hAnsi="Arial;Helvetica;sans-serif"/>
              </w:rPr>
            </w:pPr>
            <w:r>
              <w:rPr>
                <w:rFonts w:ascii="Arial;Helvetica;sans-serif" w:hAnsi="Arial;Helvetica;sans-serif"/>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pPr>
              <w:pStyle w:val="Style21"/>
              <w:spacing w:before="0" w:after="0"/>
              <w:jc w:val="both"/>
              <w:rPr>
                <w:rFonts w:ascii="Arial;Helvetica;sans-serif" w:hAnsi="Arial;Helvetica;sans-serif"/>
              </w:rPr>
            </w:pPr>
            <w:r>
              <w:rPr>
                <w:rFonts w:ascii="Arial;Helvetica;sans-serif" w:hAnsi="Arial;Helvetica;sans-serif"/>
              </w:rPr>
              <w:t>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pPr>
              <w:pStyle w:val="Style21"/>
              <w:spacing w:before="0" w:after="0"/>
              <w:jc w:val="both"/>
              <w:rPr>
                <w:rFonts w:ascii="Arial;Helvetica;sans-serif" w:hAnsi="Arial;Helvetica;sans-serif"/>
              </w:rPr>
            </w:pPr>
            <w:r>
              <w:rPr>
                <w:rFonts w:ascii="Arial;Helvetica;sans-serif" w:hAnsi="Arial;Helvetica;sans-serif"/>
              </w:rPr>
              <w:t>3.6.12. Протокол проведения аукциона размещается Заказчиком в ЕИС не позднее чем через три дня со дня подписания.</w:t>
            </w:r>
          </w:p>
          <w:p>
            <w:pPr>
              <w:pStyle w:val="Style21"/>
              <w:spacing w:before="0" w:after="0"/>
              <w:jc w:val="both"/>
              <w:rPr>
                <w:rFonts w:ascii="Arial;Helvetica;sans-serif" w:hAnsi="Arial;Helvetica;sans-serif"/>
              </w:rPr>
            </w:pPr>
            <w:r>
              <w:rPr>
                <w:rFonts w:ascii="Arial;Helvetica;sans-serif" w:hAnsi="Arial;Helvetica;sans-serif"/>
              </w:rPr>
              <w:t>3.6.13.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4. Закупка путем проведения открытого запроса предложений</w:t>
            </w:r>
          </w:p>
          <w:p>
            <w:pPr>
              <w:pStyle w:val="Style21"/>
              <w:spacing w:before="0" w:after="0"/>
              <w:jc w:val="center"/>
              <w:rPr>
                <w:rFonts w:ascii="Arial;Helvetica;sans-serif" w:hAnsi="Arial;Helvetica;sans-serif"/>
                <w:b/>
              </w:rPr>
            </w:pPr>
            <w:r>
              <w:rPr>
                <w:rFonts w:ascii="Arial;Helvetica;sans-serif" w:hAnsi="Arial;Helvetica;sans-serif"/>
                <w:b/>
              </w:rPr>
              <w:t>4.1. Открытый запрос предложений</w:t>
            </w:r>
          </w:p>
          <w:p>
            <w:pPr>
              <w:pStyle w:val="Style21"/>
              <w:spacing w:before="0" w:after="0"/>
              <w:jc w:val="both"/>
              <w:rPr>
                <w:rFonts w:ascii="Arial;Helvetica;sans-serif" w:hAnsi="Arial;Helvetica;sans-serif"/>
              </w:rPr>
            </w:pPr>
            <w:r>
              <w:rPr>
                <w:rFonts w:ascii="Arial;Helvetica;sans-serif" w:hAnsi="Arial;Helvetica;sans-serif"/>
              </w:rPr>
              <w:t>4.1.1. Открытый запрос предложений (далее – запрос предложений) – открытая конкурентная процедура закупки.</w:t>
            </w:r>
          </w:p>
          <w:p>
            <w:pPr>
              <w:pStyle w:val="Style21"/>
              <w:spacing w:before="0" w:after="0"/>
              <w:jc w:val="both"/>
              <w:rPr>
                <w:rFonts w:ascii="Arial;Helvetica;sans-serif" w:hAnsi="Arial;Helvetica;sans-serif"/>
              </w:rPr>
            </w:pPr>
            <w:r>
              <w:rPr>
                <w:rFonts w:ascii="Arial;Helvetica;sans-serif" w:hAnsi="Arial;Helvetica;sans-serif"/>
              </w:rPr>
              <w:t xml:space="preserve">4.1.2. Запрос предложений может проводиться, если </w:t>
            </w:r>
            <w:r>
              <w:rPr>
                <w:rFonts w:ascii="Arial;Helvetica;sans-serif" w:hAnsi="Arial;Helvetica;sans-serif"/>
                <w:b w:val="false"/>
                <w:i/>
              </w:rPr>
              <w:t>начальная (максимальная) цена договора менее 5 млн руб. и/</w:t>
            </w:r>
            <w:r>
              <w:rPr>
                <w:rFonts w:ascii="Arial;Helvetica;sans-serif" w:hAnsi="Arial;Helvetica;sans-serif"/>
                <w:b w:val="false"/>
                <w:i/>
              </w:rPr>
              <w:t>или</w:t>
            </w:r>
            <w:r>
              <w:rPr>
                <w:rFonts w:ascii="Arial;Helvetica;sans-serif" w:hAnsi="Arial;Helvetica;sans-serif"/>
                <w:b w:val="false"/>
                <w:i/>
              </w:rPr>
              <w:t xml:space="preserve"> соблюдается хотя бы одно из следующих условий:</w:t>
            </w:r>
          </w:p>
          <w:p>
            <w:pPr>
              <w:pStyle w:val="Style21"/>
              <w:spacing w:before="0" w:after="0"/>
              <w:jc w:val="both"/>
              <w:rPr>
                <w:rFonts w:ascii="Arial;Helvetica;sans-serif" w:hAnsi="Arial;Helvetica;sans-serif"/>
                <w:b w:val="false"/>
                <w:i/>
              </w:rPr>
            </w:pPr>
            <w:r>
              <w:rPr>
                <w:rFonts w:ascii="Arial;Helvetica;sans-serif" w:hAnsi="Arial;Helvetica;sans-serif"/>
                <w:b w:val="false"/>
                <w:i/>
              </w:rPr>
              <w:t>1) проводить конкурс нецелесообразно или невозможно ввиду срочной необходимости в удовлетворении потребностей Заказчика;</w:t>
            </w:r>
          </w:p>
          <w:p>
            <w:pPr>
              <w:pStyle w:val="Style21"/>
              <w:spacing w:before="0" w:after="0"/>
              <w:jc w:val="both"/>
              <w:rPr>
                <w:rFonts w:ascii="Arial;Helvetica;sans-serif" w:hAnsi="Arial;Helvetica;sans-serif"/>
                <w:b w:val="false"/>
                <w:i/>
              </w:rPr>
            </w:pPr>
            <w:r>
              <w:rPr>
                <w:rFonts w:ascii="Arial;Helvetica;sans-serif" w:hAnsi="Arial;Helvetica;sans-serif"/>
                <w:b w:val="false"/>
                <w:i/>
              </w:rPr>
              <w:t>2) Заказчик планирует заключить договор в целях проведения научных исследований, экспериментов, разработок;</w:t>
            </w:r>
          </w:p>
          <w:p>
            <w:pPr>
              <w:pStyle w:val="Style21"/>
              <w:spacing w:before="0" w:after="0"/>
              <w:jc w:val="both"/>
              <w:rPr>
                <w:rFonts w:ascii="Arial;Helvetica;sans-serif" w:hAnsi="Arial;Helvetica;sans-serif"/>
                <w:b w:val="false"/>
                <w:i/>
              </w:rPr>
            </w:pPr>
            <w:r>
              <w:rPr>
                <w:rFonts w:ascii="Arial;Helvetica;sans-serif" w:hAnsi="Arial;Helvetica;sans-serif"/>
                <w:b w:val="false"/>
                <w:i/>
              </w:rPr>
              <w:t>3) Заказчик планирует заключить кредитный договор.</w:t>
            </w:r>
          </w:p>
          <w:p>
            <w:pPr>
              <w:pStyle w:val="Style21"/>
              <w:spacing w:before="0" w:after="0"/>
              <w:jc w:val="both"/>
              <w:rPr>
                <w:rFonts w:ascii="Arial;Helvetica;sans-serif" w:hAnsi="Arial;Helvetica;sans-serif"/>
              </w:rPr>
            </w:pPr>
            <w:r>
              <w:rPr>
                <w:rFonts w:ascii="Arial;Helvetica;sans-serif" w:hAnsi="Arial;Helvetica;sans-serif"/>
              </w:rPr>
              <w:t>4.1.3. Отбор предложений осуществляется на основании критериев, указанных в документации о проведении запроса предложений.</w:t>
            </w:r>
          </w:p>
          <w:p>
            <w:pPr>
              <w:pStyle w:val="Style21"/>
              <w:spacing w:before="0" w:after="0"/>
              <w:jc w:val="both"/>
              <w:rPr>
                <w:rFonts w:ascii="Arial;Helvetica;sans-serif" w:hAnsi="Arial;Helvetica;sans-serif"/>
              </w:rPr>
            </w:pPr>
            <w:r>
              <w:rPr>
                <w:rFonts w:ascii="Arial;Helvetica;sans-serif" w:hAnsi="Arial;Helvetica;sans-serif"/>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pPr>
              <w:pStyle w:val="Style21"/>
              <w:spacing w:before="0" w:after="0"/>
              <w:jc w:val="both"/>
              <w:rPr>
                <w:rFonts w:ascii="Arial;Helvetica;sans-serif" w:hAnsi="Arial;Helvetica;sans-serif"/>
              </w:rPr>
            </w:pPr>
            <w:r>
              <w:rPr>
                <w:rFonts w:ascii="Arial;Helvetica;sans-serif" w:hAnsi="Arial;Helvetica;sans-serif"/>
              </w:rPr>
              <w:t>4.1.5. Заказчик размещает в ЕИС извещение и документацию о проведении запроса предложений за 10 рабочих дней до дня окончания подачи заявок,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пунктом 1.4.10 настоящего Положения.</w:t>
            </w:r>
          </w:p>
          <w:p>
            <w:pPr>
              <w:pStyle w:val="Style21"/>
              <w:spacing w:before="0" w:after="0"/>
              <w:jc w:val="both"/>
              <w:rPr>
                <w:rFonts w:ascii="Arial;Helvetica;sans-serif" w:hAnsi="Arial;Helvetica;sans-serif"/>
              </w:rPr>
            </w:pPr>
            <w:r>
              <w:rPr>
                <w:rFonts w:ascii="Arial;Helvetica;sans-serif" w:hAnsi="Arial;Helvetica;sans-serif"/>
              </w:rPr>
              <w:t>4.1.6. Решение об отказе от проведения запроса предложений размещается в ЕИС в день принятия такого решения.</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4.2. Извещение о проведении запроса предложений</w:t>
            </w:r>
          </w:p>
          <w:p>
            <w:pPr>
              <w:pStyle w:val="Style21"/>
              <w:spacing w:before="0" w:after="0"/>
              <w:jc w:val="both"/>
              <w:rPr>
                <w:rFonts w:ascii="Arial;Helvetica;sans-serif" w:hAnsi="Arial;Helvetica;sans-serif"/>
              </w:rPr>
            </w:pPr>
            <w:r>
              <w:rPr>
                <w:rFonts w:ascii="Arial;Helvetica;sans-serif" w:hAnsi="Arial;Helvetica;sans-serif"/>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w:t>
            </w:r>
            <w:r>
              <w:rPr>
                <w:rFonts w:ascii="Arial;Helvetica;sans-serif" w:hAnsi="Arial;Helvetica;sans-serif"/>
              </w:rPr>
              <w:t>ункте 1.8.7 на</w:t>
            </w:r>
            <w:r>
              <w:rPr>
                <w:rFonts w:ascii="Arial;Helvetica;sans-serif" w:hAnsi="Arial;Helvetica;sans-serif"/>
              </w:rPr>
              <w:t>стоящего Положения. К извещению о запросе предложений должен прилагаться проект договора, являющийся неотъемлемой частью извещения.</w:t>
            </w:r>
          </w:p>
          <w:p>
            <w:pPr>
              <w:pStyle w:val="Style21"/>
              <w:spacing w:before="0" w:after="0"/>
              <w:jc w:val="both"/>
              <w:rPr>
                <w:rFonts w:ascii="Arial;Helvetica;sans-serif" w:hAnsi="Arial;Helvetica;sans-serif"/>
              </w:rPr>
            </w:pPr>
            <w:r>
              <w:rPr>
                <w:rFonts w:ascii="Arial;Helvetica;sans-serif" w:hAnsi="Arial;Helvetica;sans-serif"/>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pPr>
              <w:pStyle w:val="Style21"/>
              <w:spacing w:before="0" w:after="0"/>
              <w:jc w:val="both"/>
              <w:rPr>
                <w:rFonts w:ascii="Arial;Helvetica;sans-serif" w:hAnsi="Arial;Helvetica;sans-serif"/>
              </w:rPr>
            </w:pPr>
            <w:r>
              <w:rPr>
                <w:rFonts w:ascii="Arial;Helvetica;sans-serif" w:hAnsi="Arial;Helvetica;sans-serif"/>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4.1.5 настоящего Положения.</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4.3. Документация о проведении запроса предложений</w:t>
            </w:r>
          </w:p>
          <w:p>
            <w:pPr>
              <w:pStyle w:val="Style21"/>
              <w:spacing w:before="0" w:after="0"/>
              <w:jc w:val="both"/>
              <w:rPr>
                <w:rFonts w:ascii="Arial;Helvetica;sans-serif" w:hAnsi="Arial;Helvetica;sans-serif"/>
              </w:rPr>
            </w:pPr>
            <w:r>
              <w:rPr>
                <w:rFonts w:ascii="Arial;Helvetica;sans-serif" w:hAnsi="Arial;Helvetica;sans-serif"/>
              </w:rPr>
              <w:t>4.3.1. Документация о проведении запроса предложений должна содержать сведения, установленные пункто</w:t>
            </w:r>
            <w:r>
              <w:rPr>
                <w:rFonts w:ascii="Arial;Helvetica;sans-serif" w:hAnsi="Arial;Helvetica;sans-serif"/>
              </w:rPr>
              <w:t>м 1.8.2 настоя</w:t>
            </w:r>
            <w:r>
              <w:rPr>
                <w:rFonts w:ascii="Arial;Helvetica;sans-serif" w:hAnsi="Arial;Helvetica;sans-serif"/>
              </w:rPr>
              <w:t>щего Положения.</w:t>
            </w:r>
          </w:p>
          <w:p>
            <w:pPr>
              <w:pStyle w:val="Style21"/>
              <w:spacing w:before="0" w:after="0"/>
              <w:jc w:val="both"/>
              <w:rPr>
                <w:rFonts w:ascii="Arial;Helvetica;sans-serif" w:hAnsi="Arial;Helvetica;sans-serif"/>
              </w:rPr>
            </w:pPr>
            <w:r>
              <w:rPr>
                <w:rFonts w:ascii="Arial;Helvetica;sans-serif" w:hAnsi="Arial;Helvetica;sans-serif"/>
              </w:rPr>
              <w:t>4.3.2. К извещению, документации о проведении запроса предложений должен быть приложен проект договора, который является их неотъемлемой частью.</w:t>
            </w:r>
          </w:p>
          <w:p>
            <w:pPr>
              <w:pStyle w:val="Style21"/>
              <w:spacing w:before="0" w:after="0"/>
              <w:jc w:val="both"/>
              <w:rPr>
                <w:rFonts w:ascii="Arial;Helvetica;sans-serif" w:hAnsi="Arial;Helvetica;sans-serif"/>
              </w:rPr>
            </w:pPr>
            <w:r>
              <w:rPr>
                <w:rFonts w:ascii="Arial;Helvetica;sans-serif" w:hAnsi="Arial;Helvetica;sans-serif"/>
              </w:rPr>
              <w:t>4.3.3. Кри</w:t>
            </w:r>
            <w:r>
              <w:rPr>
                <w:rFonts w:ascii="Arial;Helvetica;sans-serif" w:hAnsi="Arial;Helvetica;sans-serif"/>
              </w:rPr>
              <w:t>териями оценки заявок на участие в запросе предложений могут быть:</w:t>
            </w:r>
          </w:p>
          <w:p>
            <w:pPr>
              <w:pStyle w:val="Style21"/>
              <w:spacing w:before="0" w:after="0"/>
              <w:jc w:val="both"/>
              <w:rPr>
                <w:rFonts w:ascii="Arial;Helvetica;sans-serif" w:hAnsi="Arial;Helvetica;sans-serif"/>
                <w:b w:val="false"/>
                <w:i/>
              </w:rPr>
            </w:pPr>
            <w:r>
              <w:rPr>
                <w:rFonts w:ascii="Arial;Helvetica;sans-serif" w:hAnsi="Arial;Helvetica;sans-serif"/>
                <w:b w:val="false"/>
                <w:i/>
              </w:rPr>
              <w:t>1) цена;</w:t>
            </w:r>
          </w:p>
          <w:p>
            <w:pPr>
              <w:pStyle w:val="Style21"/>
              <w:spacing w:before="0" w:after="0"/>
              <w:jc w:val="both"/>
              <w:rPr>
                <w:rFonts w:ascii="Arial;Helvetica;sans-serif" w:hAnsi="Arial;Helvetica;sans-serif"/>
                <w:b w:val="false"/>
                <w:i/>
              </w:rPr>
            </w:pPr>
            <w:r>
              <w:rPr>
                <w:rFonts w:ascii="Arial;Helvetica;sans-serif" w:hAnsi="Arial;Helvetica;sans-serif"/>
                <w:b w:val="false"/>
                <w:i/>
              </w:rPr>
              <w:t xml:space="preserve">2) качественные и (или) функциональные характеристики (потребительские свойства) </w:t>
            </w:r>
          </w:p>
          <w:p>
            <w:pPr>
              <w:pStyle w:val="Style21"/>
              <w:spacing w:before="0" w:after="0"/>
              <w:jc w:val="both"/>
              <w:rPr>
                <w:rFonts w:ascii="Arial;Helvetica;sans-serif" w:hAnsi="Arial;Helvetica;sans-serif"/>
                <w:b w:val="false"/>
                <w:i/>
              </w:rPr>
            </w:pPr>
            <w:r>
              <w:rPr>
                <w:rFonts w:ascii="Arial;Helvetica;sans-serif" w:hAnsi="Arial;Helvetica;sans-serif"/>
                <w:b w:val="false"/>
                <w:i/>
              </w:rPr>
              <w:t>товара, качество работ, услуг;</w:t>
            </w:r>
          </w:p>
          <w:p>
            <w:pPr>
              <w:pStyle w:val="Style21"/>
              <w:spacing w:before="0" w:after="0"/>
              <w:jc w:val="both"/>
              <w:rPr>
                <w:rFonts w:ascii="Arial;Helvetica;sans-serif" w:hAnsi="Arial;Helvetica;sans-serif"/>
                <w:b w:val="false"/>
                <w:i/>
              </w:rPr>
            </w:pPr>
            <w:r>
              <w:rPr>
                <w:rFonts w:ascii="Arial;Helvetica;sans-serif" w:hAnsi="Arial;Helvetica;sans-serif"/>
                <w:b w:val="false"/>
                <w:i/>
              </w:rPr>
              <w:t>3) расходы на эксплуатацию товара;</w:t>
            </w:r>
          </w:p>
          <w:p>
            <w:pPr>
              <w:pStyle w:val="Style21"/>
              <w:spacing w:before="0" w:after="0"/>
              <w:jc w:val="both"/>
              <w:rPr>
                <w:rFonts w:ascii="Arial;Helvetica;sans-serif" w:hAnsi="Arial;Helvetica;sans-serif"/>
                <w:b w:val="false"/>
                <w:i/>
              </w:rPr>
            </w:pPr>
            <w:r>
              <w:rPr>
                <w:rFonts w:ascii="Arial;Helvetica;sans-serif" w:hAnsi="Arial;Helvetica;sans-serif"/>
                <w:b w:val="false"/>
                <w:i/>
              </w:rPr>
              <w:t>4) расходы на техническое обслуживание товара;</w:t>
            </w:r>
          </w:p>
          <w:p>
            <w:pPr>
              <w:pStyle w:val="Style21"/>
              <w:spacing w:before="0" w:after="0"/>
              <w:jc w:val="both"/>
              <w:rPr>
                <w:rFonts w:ascii="Arial;Helvetica;sans-serif" w:hAnsi="Arial;Helvetica;sans-serif"/>
                <w:b w:val="false"/>
                <w:i/>
              </w:rPr>
            </w:pPr>
            <w:r>
              <w:rPr>
                <w:rFonts w:ascii="Arial;Helvetica;sans-serif" w:hAnsi="Arial;Helvetica;sans-serif"/>
                <w:b w:val="false"/>
                <w:i/>
              </w:rPr>
              <w:t>5) сроки (периоды) поставки товара, выполнения работ, оказания услуг;</w:t>
            </w:r>
          </w:p>
          <w:p>
            <w:pPr>
              <w:pStyle w:val="Style21"/>
              <w:spacing w:before="0" w:after="0"/>
              <w:jc w:val="both"/>
              <w:rPr>
                <w:rFonts w:ascii="Arial;Helvetica;sans-serif" w:hAnsi="Arial;Helvetica;sans-serif"/>
                <w:b w:val="false"/>
                <w:i/>
              </w:rPr>
            </w:pPr>
            <w:r>
              <w:rPr>
                <w:rFonts w:ascii="Arial;Helvetica;sans-serif" w:hAnsi="Arial;Helvetica;sans-serif"/>
                <w:b w:val="false"/>
                <w:i/>
              </w:rPr>
              <w:t>6) срок, на который предоставляются гарантии качества товара, работ, услуг;</w:t>
            </w:r>
          </w:p>
          <w:p>
            <w:pPr>
              <w:pStyle w:val="Style21"/>
              <w:spacing w:before="0" w:after="0"/>
              <w:jc w:val="both"/>
              <w:rPr>
                <w:rFonts w:ascii="Arial;Helvetica;sans-serif" w:hAnsi="Arial;Helvetica;sans-serif"/>
                <w:b w:val="false"/>
                <w:i/>
              </w:rPr>
            </w:pPr>
            <w:r>
              <w:rPr>
                <w:rFonts w:ascii="Arial;Helvetica;sans-serif" w:hAnsi="Arial;Helvetica;sans-serif"/>
                <w:b w:val="false"/>
                <w:i/>
              </w:rPr>
              <w:t>7) деловая репутация участника закупок;</w:t>
            </w:r>
          </w:p>
          <w:p>
            <w:pPr>
              <w:pStyle w:val="Style21"/>
              <w:spacing w:before="0" w:after="0"/>
              <w:jc w:val="both"/>
              <w:rPr>
                <w:rFonts w:ascii="Arial;Helvetica;sans-serif" w:hAnsi="Arial;Helvetica;sans-serif"/>
                <w:b w:val="false"/>
                <w:i/>
              </w:rPr>
            </w:pPr>
            <w:r>
              <w:rPr>
                <w:rFonts w:ascii="Arial;Helvetica;sans-serif" w:hAnsi="Arial;Helvetica;sans-serif"/>
                <w:b w:val="false"/>
                <w:i/>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pPr>
              <w:pStyle w:val="Style21"/>
              <w:spacing w:before="0" w:after="0"/>
              <w:jc w:val="both"/>
              <w:rPr>
                <w:rFonts w:ascii="Arial;Helvetica;sans-serif" w:hAnsi="Arial;Helvetica;sans-serif"/>
                <w:b w:val="false"/>
                <w:i/>
              </w:rPr>
            </w:pPr>
            <w:r>
              <w:rPr>
                <w:rFonts w:ascii="Arial;Helvetica;sans-serif" w:hAnsi="Arial;Helvetica;sans-serif"/>
                <w:b w:val="false"/>
                <w:i/>
              </w:rPr>
              <w:t>9) квалификация участника закупки;</w:t>
            </w:r>
          </w:p>
          <w:p>
            <w:pPr>
              <w:pStyle w:val="Style21"/>
              <w:spacing w:before="0" w:after="0"/>
              <w:jc w:val="both"/>
              <w:rPr>
                <w:rFonts w:ascii="Arial;Helvetica;sans-serif" w:hAnsi="Arial;Helvetica;sans-serif"/>
              </w:rPr>
            </w:pPr>
            <w:r>
              <w:rPr>
                <w:rFonts w:ascii="Arial;Helvetica;sans-serif" w:hAnsi="Arial;Helvetica;sans-serif"/>
                <w:b w:val="false"/>
                <w:i/>
              </w:rPr>
              <w:t>10) квалификация работников участника закупк</w:t>
            </w:r>
            <w:bookmarkStart w:id="12" w:name="sfwc_17"/>
            <w:bookmarkEnd w:id="12"/>
            <w:r>
              <w:rPr>
                <w:rFonts w:ascii="Arial;Helvetica;sans-serif" w:hAnsi="Arial;Helvetica;sans-serif"/>
                <w:b w:val="false"/>
                <w:i/>
              </w:rPr>
              <w:t>и.</w:t>
            </w:r>
          </w:p>
          <w:p>
            <w:pPr>
              <w:pStyle w:val="Style21"/>
              <w:spacing w:before="0" w:after="0"/>
              <w:jc w:val="both"/>
              <w:rPr>
                <w:rFonts w:ascii="Arial;Helvetica;sans-serif" w:hAnsi="Arial;Helvetica;sans-serif"/>
              </w:rPr>
            </w:pPr>
            <w:r>
              <w:rPr>
                <w:rFonts w:ascii="Arial;Helvetica;sans-serif" w:hAnsi="Arial;Helvetica;sans-serif"/>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pPr>
              <w:pStyle w:val="Style21"/>
              <w:spacing w:before="0" w:after="0"/>
              <w:jc w:val="both"/>
              <w:rPr>
                <w:rFonts w:ascii="Arial;Helvetica;sans-serif" w:hAnsi="Arial;Helvetica;sans-serif"/>
              </w:rPr>
            </w:pPr>
            <w:r>
              <w:rPr>
                <w:rFonts w:ascii="Arial;Helvetica;sans-serif" w:hAnsi="Arial;Helvetica;sans-serif"/>
              </w:rPr>
              <w:t>4.3.4. В рамках каждого критерия могут быть устано</w:t>
            </w:r>
            <w:r>
              <w:rPr>
                <w:rFonts w:ascii="Arial;Helvetica;sans-serif" w:hAnsi="Arial;Helvetica;sans-serif"/>
              </w:rPr>
              <w:t xml:space="preserve">влены показатели, по которым он будет оцениваться. По каждому из таких показателей должна быть установлена его значимость. </w:t>
            </w:r>
          </w:p>
          <w:p>
            <w:pPr>
              <w:pStyle w:val="Style21"/>
              <w:spacing w:before="0" w:after="0"/>
              <w:jc w:val="both"/>
              <w:rPr>
                <w:rFonts w:ascii="Arial;Helvetica;sans-serif" w:hAnsi="Arial;Helvetica;sans-serif"/>
              </w:rPr>
            </w:pPr>
            <w:r>
              <w:rPr>
                <w:rFonts w:ascii="Arial;Helvetica;sans-serif" w:hAnsi="Arial;Helvetica;sans-serif"/>
              </w:rPr>
              <w:t>Совокупная значимость всех показателей должна быть равна 100 процентам.</w:t>
            </w:r>
          </w:p>
          <w:p>
            <w:pPr>
              <w:pStyle w:val="Style21"/>
              <w:spacing w:before="0" w:after="0"/>
              <w:jc w:val="both"/>
              <w:rPr>
                <w:rFonts w:ascii="Arial;Helvetica;sans-serif" w:hAnsi="Arial;Helvetica;sans-serif"/>
              </w:rPr>
            </w:pPr>
            <w:r>
              <w:rPr>
                <w:rFonts w:ascii="Arial;Helvetica;sans-serif" w:hAnsi="Arial;Helvetica;sans-serif"/>
              </w:rPr>
              <w:t>4.3.5. Порядок оценки заявок по критериям, приведенным в пункте 4.3.3 настоящего Положения (в том числе по каждому пок</w:t>
            </w:r>
            <w:r>
              <w:rPr>
                <w:rFonts w:ascii="Arial;Helvetica;sans-serif" w:hAnsi="Arial;Helvetica;sans-serif"/>
              </w:rPr>
              <w:t xml:space="preserve">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r>
              <w:rPr>
                <w:rFonts w:ascii="Arial;Helvetica;sans-serif" w:hAnsi="Arial;Helvetica;sans-serif"/>
                <w:b w:val="false"/>
                <w:i/>
              </w:rPr>
              <w:t>пунктами 2.4.3–2.4.10 настоящего Положения и должны позволять однозначно и объективно выявить лучшие условия исполнения договора из предложенных участниками</w:t>
            </w:r>
            <w:r>
              <w:rPr>
                <w:rFonts w:ascii="Arial;Helvetica;sans-serif" w:hAnsi="Arial;Helvetica;sans-serif"/>
              </w:rPr>
              <w:t>.</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4.4. Порядок подачи заявок на участие в запросе предложений</w:t>
            </w:r>
          </w:p>
          <w:p>
            <w:pPr>
              <w:pStyle w:val="Style21"/>
              <w:spacing w:before="0" w:after="0"/>
              <w:jc w:val="both"/>
              <w:rPr>
                <w:rFonts w:ascii="Arial;Helvetica;sans-serif" w:hAnsi="Arial;Helvetica;sans-serif"/>
              </w:rPr>
            </w:pPr>
            <w:r>
              <w:rPr>
                <w:rFonts w:ascii="Arial;Helvetica;sans-serif" w:hAnsi="Arial;Helvetica;sans-serif"/>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pPr>
              <w:pStyle w:val="Style21"/>
              <w:spacing w:before="0" w:after="0"/>
              <w:jc w:val="both"/>
              <w:rPr>
                <w:rFonts w:ascii="Arial;Helvetica;sans-serif" w:hAnsi="Arial;Helvetica;sans-serif"/>
              </w:rPr>
            </w:pPr>
            <w:r>
              <w:rPr>
                <w:rFonts w:ascii="Arial;Helvetica;sans-serif" w:hAnsi="Arial;Helvetica;sans-serif"/>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pPr>
              <w:pStyle w:val="Style21"/>
              <w:spacing w:before="0" w:after="0"/>
              <w:jc w:val="both"/>
              <w:rPr>
                <w:rFonts w:ascii="Arial;Helvetica;sans-serif" w:hAnsi="Arial;Helvetica;sans-serif"/>
              </w:rPr>
            </w:pPr>
            <w:r>
              <w:rPr>
                <w:rFonts w:ascii="Arial;Helvetica;sans-serif" w:hAnsi="Arial;Helvetica;sans-serif"/>
              </w:rPr>
              <w:t>4.4.2. Заявка на участие в запросе предложений должна включать:</w:t>
            </w:r>
          </w:p>
          <w:p>
            <w:pPr>
              <w:pStyle w:val="Style21"/>
              <w:spacing w:before="0" w:after="0"/>
              <w:jc w:val="both"/>
              <w:rPr>
                <w:rFonts w:ascii="Arial;Helvetica;sans-serif" w:hAnsi="Arial;Helvetica;sans-serif"/>
              </w:rPr>
            </w:pPr>
            <w:r>
              <w:rPr>
                <w:rFonts w:ascii="Arial;Helvetica;sans-serif" w:hAnsi="Arial;Helvetica;sans-serif"/>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pPr>
              <w:pStyle w:val="Style21"/>
              <w:spacing w:before="0" w:after="0"/>
              <w:jc w:val="both"/>
              <w:rPr>
                <w:rFonts w:ascii="Arial;Helvetica;sans-serif" w:hAnsi="Arial;Helvetica;sans-serif"/>
              </w:rPr>
            </w:pPr>
            <w:r>
              <w:rPr>
                <w:rFonts w:ascii="Arial;Helvetica;sans-serif" w:hAnsi="Arial;Helvetica;sans-serif"/>
              </w:rPr>
              <w:t>2) копии учредительных документов (для юридических лиц);</w:t>
            </w:r>
          </w:p>
          <w:p>
            <w:pPr>
              <w:pStyle w:val="Style21"/>
              <w:spacing w:before="0" w:after="0"/>
              <w:jc w:val="both"/>
              <w:rPr>
                <w:rFonts w:ascii="Arial;Helvetica;sans-serif" w:hAnsi="Arial;Helvetica;sans-serif"/>
              </w:rPr>
            </w:pPr>
            <w:r>
              <w:rPr>
                <w:rFonts w:ascii="Arial;Helvetica;sans-serif" w:hAnsi="Arial;Helvetica;sans-serif"/>
              </w:rPr>
              <w:t>3) копии документов, удостоверяющих личность (для физических лиц);</w:t>
            </w:r>
          </w:p>
          <w:p>
            <w:pPr>
              <w:pStyle w:val="Style21"/>
              <w:spacing w:before="0" w:after="0"/>
              <w:jc w:val="both"/>
              <w:rPr>
                <w:rFonts w:ascii="Arial;Helvetica;sans-serif" w:hAnsi="Arial;Helvetica;sans-serif"/>
              </w:rPr>
            </w:pPr>
            <w:r>
              <w:rPr>
                <w:rFonts w:ascii="Arial;Helvetica;sans-serif" w:hAnsi="Arial;Helvetica;sans-serif"/>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pPr>
              <w:pStyle w:val="Style21"/>
              <w:spacing w:before="0" w:after="0"/>
              <w:jc w:val="both"/>
              <w:rPr>
                <w:rFonts w:ascii="Arial;Helvetica;sans-serif" w:hAnsi="Arial;Helvetica;sans-serif"/>
              </w:rPr>
            </w:pPr>
            <w:r>
              <w:rPr>
                <w:rFonts w:ascii="Arial;Helvetica;sans-serif" w:hAnsi="Arial;Helvetica;sans-serif"/>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pPr>
              <w:pStyle w:val="Style21"/>
              <w:spacing w:before="0" w:after="0"/>
              <w:jc w:val="both"/>
              <w:rPr>
                <w:rFonts w:ascii="Arial;Helvetica;sans-serif" w:hAnsi="Arial;Helvetica;sans-serif"/>
              </w:rPr>
            </w:pPr>
            <w:r>
              <w:rPr>
                <w:rFonts w:ascii="Arial;Helvetica;sans-serif" w:hAnsi="Arial;Helvetica;sans-serif"/>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pPr>
              <w:pStyle w:val="Style21"/>
              <w:spacing w:before="0" w:after="0"/>
              <w:jc w:val="both"/>
              <w:rPr>
                <w:rFonts w:ascii="Arial;Helvetica;sans-serif" w:hAnsi="Arial;Helvetica;sans-serif"/>
              </w:rPr>
            </w:pPr>
            <w:r>
              <w:rPr>
                <w:rFonts w:ascii="Arial;Helvetica;sans-serif" w:hAnsi="Arial;Helvetica;sans-serif"/>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pPr>
              <w:pStyle w:val="Style21"/>
              <w:spacing w:before="0" w:after="0"/>
              <w:jc w:val="both"/>
              <w:rPr>
                <w:rFonts w:ascii="Arial;Helvetica;sans-serif" w:hAnsi="Arial;Helvetica;sans-serif"/>
              </w:rPr>
            </w:pPr>
            <w:r>
              <w:rPr>
                <w:rFonts w:ascii="Arial;Helvetica;sans-serif" w:hAnsi="Arial;Helvetica;sans-serif"/>
              </w:rPr>
              <w:t>8) документ, декларирующий следующее:</w:t>
            </w:r>
          </w:p>
          <w:p>
            <w:pPr>
              <w:pStyle w:val="Style21"/>
              <w:spacing w:before="0" w:after="0"/>
              <w:jc w:val="both"/>
              <w:rPr/>
            </w:pPr>
            <w:r>
              <w:rPr/>
              <w:t xml:space="preserve">– </w:t>
            </w:r>
            <w:r>
              <w:rPr>
                <w:rFonts w:ascii="Arial;Helvetica;sans-serif" w:hAnsi="Arial;Helvetica;sans-serif"/>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pPr>
              <w:pStyle w:val="Style21"/>
              <w:spacing w:before="0" w:after="0"/>
              <w:jc w:val="both"/>
              <w:rPr/>
            </w:pPr>
            <w:r>
              <w:rPr/>
              <w:t xml:space="preserve">– </w:t>
            </w:r>
            <w:r>
              <w:rPr>
                <w:rFonts w:ascii="Arial;Helvetica;sans-serif" w:hAnsi="Arial;Helvetica;sans-serif"/>
              </w:rPr>
              <w:t>на день подачи конверта с заявкой деятельность участника закупки не приостановлена в порядке, предусмотренном Кодексом об административных правонарушениях;</w:t>
            </w:r>
          </w:p>
          <w:p>
            <w:pPr>
              <w:pStyle w:val="Style21"/>
              <w:spacing w:before="0" w:after="0"/>
              <w:jc w:val="both"/>
              <w:rPr/>
            </w:pPr>
            <w:r>
              <w:rPr/>
              <w:t xml:space="preserve">– </w:t>
            </w:r>
            <w:r>
              <w:rPr>
                <w:rFonts w:ascii="Arial;Helvetica;sans-serif" w:hAnsi="Arial;Helvetica;sans-serif"/>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pPr>
              <w:pStyle w:val="Style21"/>
              <w:spacing w:before="0" w:after="0"/>
              <w:jc w:val="both"/>
              <w:rPr/>
            </w:pPr>
            <w:r>
              <w:rPr/>
              <w:t xml:space="preserve">– </w:t>
            </w:r>
            <w:r>
              <w:rPr>
                <w:rFonts w:ascii="Arial;Helvetica;sans-serif" w:hAnsi="Arial;Helvetica;sans-serif"/>
              </w:rPr>
              <w:t>сведения об участнике закупки отсутствуют в реестрах недобросовестных поставщиков, ведение которых предусмотрено Законом № 223-ФЗ и Законом № 44-ФЗ;</w:t>
            </w:r>
          </w:p>
          <w:p>
            <w:pPr>
              <w:pStyle w:val="Style21"/>
              <w:spacing w:before="0" w:after="0"/>
              <w:jc w:val="both"/>
              <w:rPr/>
            </w:pPr>
            <w:r>
              <w:rPr/>
              <w:t xml:space="preserve">– </w:t>
            </w:r>
            <w:r>
              <w:rPr>
                <w:rFonts w:ascii="Arial;Helvetica;sans-serif" w:hAnsi="Arial;Helvetica;sans-serif"/>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pPr>
              <w:pStyle w:val="Style21"/>
              <w:spacing w:before="0" w:after="0"/>
              <w:jc w:val="both"/>
              <w:rPr>
                <w:rFonts w:ascii="Arial;Helvetica;sans-serif" w:hAnsi="Arial;Helvetica;sans-serif"/>
              </w:rPr>
            </w:pPr>
            <w:r>
              <w:rPr>
                <w:rFonts w:ascii="Arial;Helvetica;sans-serif" w:hAnsi="Arial;Helvetica;sans-serif"/>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pPr>
              <w:pStyle w:val="Style21"/>
              <w:spacing w:before="0" w:after="0"/>
              <w:jc w:val="both"/>
              <w:rPr>
                <w:rFonts w:ascii="Arial;Helvetica;sans-serif" w:hAnsi="Arial;Helvetica;sans-serif"/>
              </w:rPr>
            </w:pPr>
            <w:r>
              <w:rPr>
                <w:rFonts w:ascii="Arial;Helvetica;sans-serif" w:hAnsi="Arial;Helvetica;sans-serif"/>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pPr>
              <w:pStyle w:val="Style21"/>
              <w:spacing w:before="0" w:after="0"/>
              <w:jc w:val="both"/>
              <w:rPr>
                <w:rFonts w:ascii="Arial;Helvetica;sans-serif" w:hAnsi="Arial;Helvetica;sans-serif"/>
              </w:rPr>
            </w:pPr>
            <w:r>
              <w:rPr>
                <w:rFonts w:ascii="Arial;Helvetica;sans-serif" w:hAnsi="Arial;Helvetica;sans-serif"/>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pPr>
              <w:pStyle w:val="Style21"/>
              <w:spacing w:before="0" w:after="0"/>
              <w:jc w:val="both"/>
              <w:rPr>
                <w:rFonts w:ascii="Arial;Helvetica;sans-serif" w:hAnsi="Arial;Helvetica;sans-serif"/>
              </w:rPr>
            </w:pPr>
            <w:r>
              <w:rPr>
                <w:rFonts w:ascii="Arial;Helvetica;sans-serif" w:hAnsi="Arial;Helvetica;sans-serif"/>
              </w:rPr>
              <w:t>12) документы (их копии) и сведения, необходимые для оценки заявки по критериям, которые установлены в документации о запросе предложений;</w:t>
            </w:r>
          </w:p>
          <w:p>
            <w:pPr>
              <w:pStyle w:val="Style21"/>
              <w:spacing w:before="0" w:after="0"/>
              <w:jc w:val="both"/>
              <w:rPr>
                <w:rFonts w:ascii="Arial;Helvetica;sans-serif" w:hAnsi="Arial;Helvetica;sans-serif"/>
              </w:rPr>
            </w:pPr>
            <w:r>
              <w:rPr>
                <w:rFonts w:ascii="Arial;Helvetica;sans-serif" w:hAnsi="Arial;Helvetica;sans-serif"/>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pPr>
              <w:pStyle w:val="Style21"/>
              <w:spacing w:before="0" w:after="0"/>
              <w:jc w:val="both"/>
              <w:rPr>
                <w:rFonts w:ascii="Arial;Helvetica;sans-serif" w:hAnsi="Arial;Helvetica;sans-serif"/>
              </w:rPr>
            </w:pPr>
            <w:r>
              <w:rPr>
                <w:rFonts w:ascii="Arial;Helvetica;sans-serif" w:hAnsi="Arial;Helvetica;sans-serif"/>
              </w:rPr>
              <w:t>14) другие документы в соответствии с требованиями настоящего Положения и документации о проведении запроса предложений.</w:t>
            </w:r>
          </w:p>
          <w:p>
            <w:pPr>
              <w:pStyle w:val="Style21"/>
              <w:spacing w:before="0" w:after="0"/>
              <w:jc w:val="both"/>
              <w:rPr>
                <w:rFonts w:ascii="Arial;Helvetica;sans-serif" w:hAnsi="Arial;Helvetica;sans-serif"/>
              </w:rPr>
            </w:pPr>
            <w:r>
              <w:rPr>
                <w:rFonts w:ascii="Arial;Helvetica;sans-serif" w:hAnsi="Arial;Helvetica;sans-serif"/>
              </w:rPr>
              <w:t>4.4.3. Заявка на участие в запросе предложений может содержать:</w:t>
            </w:r>
          </w:p>
          <w:p>
            <w:pPr>
              <w:pStyle w:val="Style21"/>
              <w:spacing w:before="0" w:after="0"/>
              <w:jc w:val="both"/>
              <w:rPr>
                <w:rFonts w:ascii="Arial;Helvetica;sans-serif" w:hAnsi="Arial;Helvetica;sans-serif"/>
              </w:rPr>
            </w:pPr>
            <w:r>
              <w:rPr>
                <w:rFonts w:ascii="Arial;Helvetica;sans-serif" w:hAnsi="Arial;Helvetica;sans-serif"/>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pPr>
              <w:pStyle w:val="Style21"/>
              <w:spacing w:before="0" w:after="0"/>
              <w:jc w:val="both"/>
              <w:rPr>
                <w:rFonts w:ascii="Arial;Helvetica;sans-serif" w:hAnsi="Arial;Helvetica;sans-serif"/>
              </w:rPr>
            </w:pPr>
            <w:r>
              <w:rPr>
                <w:rFonts w:ascii="Arial;Helvetica;sans-serif" w:hAnsi="Arial;Helvetica;sans-serif"/>
              </w:rPr>
              <w:t>2) эскиз, рисунок, чертеж, фотографию, иное изображение товара, образец (пробу) товара, на поставку которого осуществляется закупка;</w:t>
            </w:r>
          </w:p>
          <w:p>
            <w:pPr>
              <w:pStyle w:val="Style21"/>
              <w:spacing w:before="0" w:after="0"/>
              <w:jc w:val="both"/>
              <w:rPr>
                <w:rFonts w:ascii="Arial;Helvetica;sans-serif" w:hAnsi="Arial;Helvetica;sans-serif"/>
              </w:rPr>
            </w:pPr>
            <w:r>
              <w:rPr>
                <w:rFonts w:ascii="Arial;Helvetica;sans-serif" w:hAnsi="Arial;Helvetica;sans-serif"/>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pPr>
              <w:pStyle w:val="Style21"/>
              <w:spacing w:before="0" w:after="0"/>
              <w:jc w:val="both"/>
              <w:rPr>
                <w:rFonts w:ascii="Arial;Helvetica;sans-serif" w:hAnsi="Arial;Helvetica;sans-serif"/>
              </w:rPr>
            </w:pPr>
            <w:r>
              <w:rPr>
                <w:rFonts w:ascii="Arial;Helvetica;sans-serif" w:hAnsi="Arial;Helvetica;sans-serif"/>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 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pPr>
              <w:pStyle w:val="Style21"/>
              <w:spacing w:before="0" w:after="0"/>
              <w:jc w:val="both"/>
              <w:rPr>
                <w:rFonts w:ascii="Arial;Helvetica;sans-serif" w:hAnsi="Arial;Helvetica;sans-serif"/>
              </w:rPr>
            </w:pPr>
            <w:r>
              <w:rPr>
                <w:rFonts w:ascii="Arial;Helvetica;sans-serif" w:hAnsi="Arial;Helvetica;sans-serif"/>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pPr>
              <w:pStyle w:val="Style21"/>
              <w:spacing w:before="0" w:after="0"/>
              <w:jc w:val="both"/>
              <w:rPr>
                <w:rFonts w:ascii="Arial;Helvetica;sans-serif" w:hAnsi="Arial;Helvetica;sans-serif"/>
              </w:rPr>
            </w:pPr>
            <w:r>
              <w:rPr>
                <w:rFonts w:ascii="Arial;Helvetica;sans-serif" w:hAnsi="Arial;Helvetica;sans-serif"/>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pPr>
              <w:pStyle w:val="Style21"/>
              <w:spacing w:before="0" w:after="0"/>
              <w:jc w:val="both"/>
              <w:rPr>
                <w:rFonts w:ascii="Arial;Helvetica;sans-serif" w:hAnsi="Arial;Helvetica;sans-serif"/>
              </w:rPr>
            </w:pPr>
            <w:r>
              <w:rPr>
                <w:rFonts w:ascii="Arial;Helvetica;sans-serif" w:hAnsi="Arial;Helvetica;sans-serif"/>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pPr>
              <w:pStyle w:val="Style21"/>
              <w:spacing w:before="0" w:after="0"/>
              <w:jc w:val="both"/>
              <w:rPr>
                <w:rFonts w:ascii="Arial;Helvetica;sans-serif" w:hAnsi="Arial;Helvetica;sans-serif"/>
              </w:rPr>
            </w:pPr>
            <w:r>
              <w:rPr>
                <w:rFonts w:ascii="Arial;Helvetica;sans-serif" w:hAnsi="Arial;Helvetica;sans-serif"/>
              </w:rPr>
              <w:t>В названном журнале указываются следующие сведения:</w:t>
            </w:r>
          </w:p>
          <w:p>
            <w:pPr>
              <w:pStyle w:val="Style21"/>
              <w:spacing w:before="0" w:after="0"/>
              <w:jc w:val="both"/>
              <w:rPr>
                <w:rFonts w:ascii="Arial;Helvetica;sans-serif" w:hAnsi="Arial;Helvetica;sans-serif"/>
              </w:rPr>
            </w:pPr>
            <w:r>
              <w:rPr>
                <w:rFonts w:ascii="Arial;Helvetica;sans-serif" w:hAnsi="Arial;Helvetica;sans-serif"/>
              </w:rPr>
              <w:t>1) регистрационный номер заявки на участие в закупке;</w:t>
            </w:r>
          </w:p>
          <w:p>
            <w:pPr>
              <w:pStyle w:val="Style21"/>
              <w:spacing w:before="0" w:after="0"/>
              <w:jc w:val="both"/>
              <w:rPr>
                <w:rFonts w:ascii="Arial;Helvetica;sans-serif" w:hAnsi="Arial;Helvetica;sans-serif"/>
              </w:rPr>
            </w:pPr>
            <w:r>
              <w:rPr>
                <w:rFonts w:ascii="Arial;Helvetica;sans-serif" w:hAnsi="Arial;Helvetica;sans-serif"/>
              </w:rPr>
              <w:t>2) дата и время поступления конверта с заявкой на участие в закупке;</w:t>
            </w:r>
          </w:p>
          <w:p>
            <w:pPr>
              <w:pStyle w:val="Style21"/>
              <w:spacing w:before="0" w:after="0"/>
              <w:jc w:val="both"/>
              <w:rPr>
                <w:rFonts w:ascii="Arial;Helvetica;sans-serif" w:hAnsi="Arial;Helvetica;sans-serif"/>
              </w:rPr>
            </w:pPr>
            <w:r>
              <w:rPr>
                <w:rFonts w:ascii="Arial;Helvetica;sans-serif" w:hAnsi="Arial;Helvetica;sans-serif"/>
              </w:rPr>
              <w:t>3) способ подачи заявки на участие в закупке (лично, посредством почтовой связи);</w:t>
            </w:r>
          </w:p>
          <w:p>
            <w:pPr>
              <w:pStyle w:val="Style21"/>
              <w:spacing w:before="0" w:after="0"/>
              <w:jc w:val="both"/>
              <w:rPr>
                <w:rFonts w:ascii="Arial;Helvetica;sans-serif" w:hAnsi="Arial;Helvetica;sans-serif"/>
              </w:rPr>
            </w:pPr>
            <w:r>
              <w:rPr>
                <w:rFonts w:ascii="Arial;Helvetica;sans-serif" w:hAnsi="Arial;Helvetica;sans-serif"/>
              </w:rPr>
              <w:t>4) состояние конверта с заявкой: наличие повреждений, признаков вскрытия и т. п.</w:t>
            </w:r>
          </w:p>
          <w:p>
            <w:pPr>
              <w:pStyle w:val="Style21"/>
              <w:spacing w:before="0" w:after="0"/>
              <w:jc w:val="both"/>
              <w:rPr>
                <w:rFonts w:ascii="Arial;Helvetica;sans-serif" w:hAnsi="Arial;Helvetica;sans-serif"/>
              </w:rPr>
            </w:pPr>
            <w:r>
              <w:rPr>
                <w:rFonts w:ascii="Arial;Helvetica;sans-serif" w:hAnsi="Arial;Helvetica;sans-serif"/>
              </w:rPr>
              <w:t>Факт подачи заявки заверяется в журнале подписью секретаря комиссии по закупкам.По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pPr>
              <w:pStyle w:val="Style21"/>
              <w:spacing w:before="0" w:after="0"/>
              <w:jc w:val="both"/>
              <w:rPr>
                <w:rFonts w:ascii="Arial;Helvetica;sans-serif" w:hAnsi="Arial;Helvetica;sans-serif"/>
              </w:rPr>
            </w:pPr>
            <w:r>
              <w:rPr>
                <w:rFonts w:ascii="Arial;Helvetica;sans-serif" w:hAnsi="Arial;Helvetica;sans-serif"/>
              </w:rPr>
              <w:t>4.4.8. Заявки на участие в запросе предложений, полученные после окончания срока их подачи, вскрываются, но не возвращаются участникам закупки.</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4.5. Порядок вскрытия конвертов с заявками на участие в запросе предложений</w:t>
            </w:r>
          </w:p>
          <w:p>
            <w:pPr>
              <w:pStyle w:val="Style21"/>
              <w:spacing w:before="0" w:after="0"/>
              <w:jc w:val="both"/>
              <w:rPr>
                <w:rFonts w:ascii="Arial;Helvetica;sans-serif" w:hAnsi="Arial;Helvetica;sans-serif"/>
              </w:rPr>
            </w:pPr>
            <w:r>
              <w:rPr>
                <w:rFonts w:ascii="Arial;Helvetica;sans-serif" w:hAnsi="Arial;Helvetica;sans-serif"/>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pPr>
              <w:pStyle w:val="Style21"/>
              <w:spacing w:before="0" w:after="0"/>
              <w:jc w:val="both"/>
              <w:rPr>
                <w:rFonts w:ascii="Arial;Helvetica;sans-serif" w:hAnsi="Arial;Helvetica;sans-serif"/>
              </w:rPr>
            </w:pPr>
            <w:r>
              <w:rPr>
                <w:rFonts w:ascii="Arial;Helvetica;sans-serif" w:hAnsi="Arial;Helvetica;sans-serif"/>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pPr>
              <w:pStyle w:val="Style21"/>
              <w:spacing w:before="0" w:after="0"/>
              <w:jc w:val="both"/>
              <w:rPr>
                <w:rFonts w:ascii="Arial;Helvetica;sans-serif" w:hAnsi="Arial;Helvetica;sans-serif"/>
              </w:rPr>
            </w:pPr>
            <w:r>
              <w:rPr>
                <w:rFonts w:ascii="Arial;Helvetica;sans-serif" w:hAnsi="Arial;Helvetica;sans-serif"/>
              </w:rPr>
              <w:t>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пункте 1.7.</w:t>
            </w:r>
            <w:r>
              <w:rPr>
                <w:rFonts w:ascii="Arial;Helvetica;sans-serif" w:hAnsi="Arial;Helvetica;sans-serif"/>
              </w:rPr>
              <w:t>21</w:t>
            </w:r>
            <w:r>
              <w:rPr>
                <w:rFonts w:ascii="Arial;Helvetica;sans-serif" w:hAnsi="Arial;Helvetica;sans-serif"/>
              </w:rPr>
              <w:t xml:space="preserve"> настоящего Положения, а также:</w:t>
            </w:r>
          </w:p>
          <w:p>
            <w:pPr>
              <w:pStyle w:val="Style21"/>
              <w:spacing w:before="0" w:after="0"/>
              <w:jc w:val="both"/>
              <w:rPr>
                <w:rFonts w:ascii="Arial;Helvetica;sans-serif" w:hAnsi="Arial;Helvetica;sans-serif"/>
              </w:rPr>
            </w:pPr>
            <w:r>
              <w:rPr>
                <w:rFonts w:ascii="Arial;Helvetica;sans-serif" w:hAnsi="Arial;Helvetica;sans-serif"/>
              </w:rPr>
              <w:t>1) фамилии, имена, отчества, должности членов комиссии по закупкам;</w:t>
            </w:r>
          </w:p>
          <w:p>
            <w:pPr>
              <w:pStyle w:val="Style21"/>
              <w:spacing w:before="0" w:after="0"/>
              <w:jc w:val="both"/>
              <w:rPr>
                <w:rFonts w:ascii="Arial;Helvetica;sans-serif" w:hAnsi="Arial;Helvetica;sans-serif"/>
              </w:rPr>
            </w:pPr>
            <w:r>
              <w:rPr>
                <w:rFonts w:ascii="Arial;Helvetica;sans-serif" w:hAnsi="Arial;Helvetica;sans-serif"/>
              </w:rPr>
              <w:t>2) наименование предмета и номер запроса предложений;</w:t>
            </w:r>
          </w:p>
          <w:p>
            <w:pPr>
              <w:pStyle w:val="Style21"/>
              <w:spacing w:before="0" w:after="0"/>
              <w:jc w:val="both"/>
              <w:rPr>
                <w:rFonts w:ascii="Arial;Helvetica;sans-serif" w:hAnsi="Arial;Helvetica;sans-serif"/>
              </w:rPr>
            </w:pPr>
            <w:r>
              <w:rPr>
                <w:rFonts w:ascii="Arial;Helvetica;sans-serif" w:hAnsi="Arial;Helvetica;sans-serif"/>
              </w:rPr>
              <w:t>3) состояние каждого конверта с заявкой: наличие либо отсутствие повреждений, признаков вскрытия и т. п.;</w:t>
            </w:r>
          </w:p>
          <w:p>
            <w:pPr>
              <w:pStyle w:val="Style21"/>
              <w:spacing w:before="0" w:after="0"/>
              <w:jc w:val="both"/>
              <w:rPr>
                <w:rFonts w:ascii="Arial;Helvetica;sans-serif" w:hAnsi="Arial;Helvetica;sans-serif"/>
              </w:rPr>
            </w:pPr>
            <w:r>
              <w:rPr>
                <w:rFonts w:ascii="Arial;Helvetica;sans-serif" w:hAnsi="Arial;Helvetica;sans-serif"/>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pPr>
              <w:pStyle w:val="Style21"/>
              <w:spacing w:before="0" w:after="0"/>
              <w:jc w:val="both"/>
              <w:rPr>
                <w:rFonts w:ascii="Arial;Helvetica;sans-serif" w:hAnsi="Arial;Helvetica;sans-serif"/>
              </w:rPr>
            </w:pPr>
            <w:r>
              <w:rPr>
                <w:rFonts w:ascii="Arial;Helvetica;sans-serif" w:hAnsi="Arial;Helvetica;sans-serif"/>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pPr>
              <w:pStyle w:val="Style21"/>
              <w:spacing w:before="0" w:after="0"/>
              <w:jc w:val="both"/>
              <w:rPr>
                <w:rFonts w:ascii="Arial;Helvetica;sans-serif" w:hAnsi="Arial;Helvetica;sans-serif"/>
              </w:rPr>
            </w:pPr>
            <w:r>
              <w:rPr>
                <w:rFonts w:ascii="Arial;Helvetica;sans-serif" w:hAnsi="Arial;Helvetica;sans-serif"/>
              </w:rPr>
              <w:t>6) почтовый адрес, контактный телефон каждого участника закупки, конверт с заявкой которого вскрывается;</w:t>
            </w:r>
          </w:p>
          <w:p>
            <w:pPr>
              <w:pStyle w:val="Style21"/>
              <w:spacing w:before="0" w:after="0"/>
              <w:jc w:val="both"/>
              <w:rPr>
                <w:rFonts w:ascii="Arial;Helvetica;sans-serif" w:hAnsi="Arial;Helvetica;sans-serif"/>
              </w:rPr>
            </w:pPr>
            <w:r>
              <w:rPr>
                <w:rFonts w:ascii="Arial;Helvetica;sans-serif" w:hAnsi="Arial;Helvetica;sans-serif"/>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pPr>
              <w:pStyle w:val="Style21"/>
              <w:spacing w:before="0" w:after="0"/>
              <w:jc w:val="both"/>
              <w:rPr>
                <w:rFonts w:ascii="Arial;Helvetica;sans-serif" w:hAnsi="Arial;Helvetica;sans-serif"/>
              </w:rPr>
            </w:pPr>
            <w:r>
              <w:rPr>
                <w:rFonts w:ascii="Arial;Helvetica;sans-serif" w:hAnsi="Arial;Helvetica;sans-serif"/>
              </w:rPr>
              <w:t>8) наличие в заявке сведений и документов, на основании которых оцениваются и сопоставляются заяв</w:t>
            </w:r>
            <w:r>
              <w:rPr>
                <w:rFonts w:ascii="Arial;Helvetica;sans-serif" w:hAnsi="Arial;Helvetica;sans-serif"/>
              </w:rPr>
              <w:t xml:space="preserve">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подпунктах </w:t>
            </w:r>
            <w:r>
              <w:rPr>
                <w:rFonts w:ascii="Arial;Helvetica;sans-serif" w:hAnsi="Arial;Helvetica;sans-serif"/>
                <w:b w:val="false"/>
                <w:i/>
              </w:rPr>
              <w:t>1, 3–6</w:t>
            </w:r>
            <w:r>
              <w:rPr>
                <w:rFonts w:ascii="Arial;Helvetica;sans-serif" w:hAnsi="Arial;Helvetica;sans-serif"/>
              </w:rPr>
              <w:t xml:space="preserve"> пункта 4.3.3 настоящего Положения.</w:t>
            </w:r>
          </w:p>
          <w:p>
            <w:pPr>
              <w:pStyle w:val="Style21"/>
              <w:spacing w:before="0" w:after="0"/>
              <w:jc w:val="both"/>
              <w:rPr>
                <w:rFonts w:ascii="Arial;Helvetica;sans-serif" w:hAnsi="Arial;Helvetica;sans-serif"/>
              </w:rPr>
            </w:pPr>
            <w:r>
              <w:rPr>
                <w:rFonts w:ascii="Arial;Helvetica;sans-serif" w:hAnsi="Arial;Helvetica;sans-serif"/>
              </w:rPr>
              <w:t>4.5.4.</w:t>
            </w:r>
            <w:r>
              <w:rPr>
                <w:rFonts w:ascii="Arial;Helvetica;sans-serif" w:hAnsi="Arial;Helvetica;sans-serif"/>
              </w:rPr>
              <w:t xml:space="preserve">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pPr>
              <w:pStyle w:val="Style21"/>
              <w:spacing w:before="0" w:after="0"/>
              <w:jc w:val="both"/>
              <w:rPr>
                <w:rFonts w:ascii="Arial;Helvetica;sans-serif" w:hAnsi="Arial;Helvetica;sans-serif"/>
              </w:rPr>
            </w:pPr>
            <w:r>
              <w:rPr>
                <w:rFonts w:ascii="Arial;Helvetica;sans-serif" w:hAnsi="Arial;Helvetica;sans-serif"/>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pPr>
              <w:pStyle w:val="Style21"/>
              <w:spacing w:before="0" w:after="0"/>
              <w:jc w:val="both"/>
              <w:rPr>
                <w:rFonts w:ascii="Arial;Helvetica;sans-serif" w:hAnsi="Arial;Helvetica;sans-serif"/>
              </w:rPr>
            </w:pPr>
            <w:r>
              <w:rPr>
                <w:rFonts w:ascii="Arial;Helvetica;sans-serif" w:hAnsi="Arial;Helvetica;sans-serif"/>
              </w:rPr>
              <w:t xml:space="preserve">4.5.6. Комиссия по закупкам вправе осуществлять аудиозапись вскрытия конвертов с заявками на участие в запросе предложений. </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 xml:space="preserve">4.6. Порядок рассмотрения, оценки и сопоставления заявок на участие в запросе </w:t>
            </w:r>
          </w:p>
          <w:p>
            <w:pPr>
              <w:pStyle w:val="Style21"/>
              <w:spacing w:before="0" w:after="0"/>
              <w:jc w:val="center"/>
              <w:rPr>
                <w:rFonts w:ascii="Arial;Helvetica;sans-serif" w:hAnsi="Arial;Helvetica;sans-serif"/>
                <w:b/>
              </w:rPr>
            </w:pPr>
            <w:r>
              <w:rPr>
                <w:rFonts w:ascii="Arial;Helvetica;sans-serif" w:hAnsi="Arial;Helvetica;sans-serif"/>
                <w:b/>
              </w:rPr>
              <w:t>предложений</w:t>
            </w:r>
          </w:p>
          <w:p>
            <w:pPr>
              <w:pStyle w:val="Style21"/>
              <w:spacing w:before="0" w:after="0"/>
              <w:jc w:val="both"/>
              <w:rPr>
                <w:rFonts w:ascii="Arial;Helvetica;sans-serif" w:hAnsi="Arial;Helvetica;sans-serif"/>
              </w:rPr>
            </w:pPr>
            <w:r>
              <w:rPr>
                <w:rFonts w:ascii="Arial;Helvetica;sans-serif" w:hAnsi="Arial;Helvetica;sans-serif"/>
              </w:rPr>
              <w:t>4.6.1. Комиссия по закупкам в день и в месте, которые указаны в документации, приступает к рассмотрению, оценке и сопоставлению заявок.</w:t>
            </w:r>
          </w:p>
          <w:p>
            <w:pPr>
              <w:pStyle w:val="Style21"/>
              <w:spacing w:before="0" w:after="0"/>
              <w:jc w:val="both"/>
              <w:rPr>
                <w:rFonts w:ascii="Arial;Helvetica;sans-serif" w:hAnsi="Arial;Helvetica;sans-serif"/>
              </w:rPr>
            </w:pPr>
            <w:r>
              <w:rPr>
                <w:rFonts w:ascii="Arial;Helvetica;sans-serif" w:hAnsi="Arial;Helvetica;sans-serif"/>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pPr>
              <w:pStyle w:val="Style21"/>
              <w:spacing w:before="0" w:after="0"/>
              <w:jc w:val="both"/>
              <w:rPr>
                <w:rFonts w:ascii="Arial;Helvetica;sans-serif" w:hAnsi="Arial;Helvetica;sans-serif"/>
              </w:rPr>
            </w:pPr>
            <w:r>
              <w:rPr>
                <w:rFonts w:ascii="Arial;Helvetica;sans-serif" w:hAnsi="Arial;Helvetica;sans-serif"/>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пунктом 1.10.1 настоящего Положения.</w:t>
            </w:r>
          </w:p>
          <w:p>
            <w:pPr>
              <w:pStyle w:val="Style21"/>
              <w:spacing w:before="0" w:after="0"/>
              <w:jc w:val="both"/>
              <w:rPr>
                <w:rFonts w:ascii="Arial;Helvetica;sans-serif" w:hAnsi="Arial;Helvetica;sans-serif"/>
              </w:rPr>
            </w:pPr>
            <w:r>
              <w:rPr>
                <w:rFonts w:ascii="Arial;Helvetica;sans-serif" w:hAnsi="Arial;Helvetica;sans-serif"/>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pPr>
              <w:pStyle w:val="Style21"/>
              <w:spacing w:before="0" w:after="0"/>
              <w:jc w:val="both"/>
              <w:rPr>
                <w:rFonts w:ascii="Arial;Helvetica;sans-serif" w:hAnsi="Arial;Helvetica;sans-serif"/>
              </w:rPr>
            </w:pPr>
            <w:r>
              <w:rPr>
                <w:rFonts w:ascii="Arial;Helvetica;sans-serif" w:hAnsi="Arial;Helvetica;sans-serif"/>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pPr>
              <w:pStyle w:val="Style21"/>
              <w:spacing w:before="0" w:after="0"/>
              <w:jc w:val="both"/>
              <w:rPr>
                <w:rFonts w:ascii="Arial;Helvetica;sans-serif" w:hAnsi="Arial;Helvetica;sans-serif"/>
              </w:rPr>
            </w:pPr>
            <w:r>
              <w:rPr>
                <w:rFonts w:ascii="Arial;Helvetica;sans-serif" w:hAnsi="Arial;Helvetica;sans-serif"/>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pPr>
              <w:pStyle w:val="Style21"/>
              <w:spacing w:before="0" w:after="0"/>
              <w:jc w:val="both"/>
              <w:rPr>
                <w:rFonts w:ascii="Arial;Helvetica;sans-serif" w:hAnsi="Arial;Helvetica;sans-serif"/>
              </w:rPr>
            </w:pPr>
            <w:r>
              <w:rPr>
                <w:rFonts w:ascii="Arial;Helvetica;sans-serif" w:hAnsi="Arial;Helvetica;sans-serif"/>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pPr>
              <w:pStyle w:val="Style21"/>
              <w:spacing w:before="0" w:after="0"/>
              <w:jc w:val="both"/>
              <w:rPr>
                <w:rFonts w:ascii="Arial;Helvetica;sans-serif" w:hAnsi="Arial;Helvetica;sans-serif"/>
              </w:rPr>
            </w:pPr>
            <w:r>
              <w:rPr>
                <w:rFonts w:ascii="Arial;Helvetica;sans-serif" w:hAnsi="Arial;Helvetica;sans-serif"/>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pPr>
              <w:pStyle w:val="Style21"/>
              <w:spacing w:before="0" w:after="0"/>
              <w:jc w:val="both"/>
              <w:rPr>
                <w:rFonts w:ascii="Arial;Helvetica;sans-serif" w:hAnsi="Arial;Helvetica;sans-serif"/>
              </w:rPr>
            </w:pPr>
            <w:r>
              <w:rPr>
                <w:rFonts w:ascii="Arial;Helvetica;sans-serif" w:hAnsi="Arial;Helvetica;sans-serif"/>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pPr>
              <w:pStyle w:val="Style21"/>
              <w:spacing w:before="0" w:after="0"/>
              <w:jc w:val="both"/>
              <w:rPr>
                <w:rFonts w:ascii="Arial;Helvetica;sans-serif" w:hAnsi="Arial;Helvetica;sans-serif"/>
              </w:rPr>
            </w:pPr>
            <w:r>
              <w:rPr>
                <w:rFonts w:ascii="Arial;Helvetica;sans-serif" w:hAnsi="Arial;Helvetica;sans-serif"/>
              </w:rPr>
              <w:t>4.6.9. Протокол рассмотрения, оценки и сопоставления заявок на участие в запросе предложений должен содержать сведения, указанные в пункте 1.7.4 настоящего Положения, а также:</w:t>
            </w:r>
          </w:p>
          <w:p>
            <w:pPr>
              <w:pStyle w:val="Style21"/>
              <w:spacing w:before="0" w:after="0"/>
              <w:jc w:val="both"/>
              <w:rPr>
                <w:rFonts w:ascii="Arial;Helvetica;sans-serif" w:hAnsi="Arial;Helvetica;sans-serif"/>
              </w:rPr>
            </w:pPr>
            <w:r>
              <w:rPr>
                <w:rFonts w:ascii="Arial;Helvetica;sans-serif" w:hAnsi="Arial;Helvetica;sans-serif"/>
              </w:rPr>
              <w:t>1) фамилии, имена, отчества, должности членов комиссии по закупкам;</w:t>
            </w:r>
          </w:p>
          <w:p>
            <w:pPr>
              <w:pStyle w:val="Style21"/>
              <w:spacing w:before="0" w:after="0"/>
              <w:jc w:val="both"/>
              <w:rPr>
                <w:rFonts w:ascii="Arial;Helvetica;sans-serif" w:hAnsi="Arial;Helvetica;sans-serif"/>
              </w:rPr>
            </w:pPr>
            <w:r>
              <w:rPr>
                <w:rFonts w:ascii="Arial;Helvetica;sans-serif" w:hAnsi="Arial;Helvetica;sans-serif"/>
              </w:rPr>
              <w:t>2) наименование предмета и номер запроса предложений;</w:t>
            </w:r>
          </w:p>
          <w:p>
            <w:pPr>
              <w:pStyle w:val="Style21"/>
              <w:spacing w:before="0" w:after="0"/>
              <w:jc w:val="both"/>
              <w:rPr>
                <w:rFonts w:ascii="Arial;Helvetica;sans-serif" w:hAnsi="Arial;Helvetica;sans-serif"/>
              </w:rPr>
            </w:pPr>
            <w:r>
              <w:rPr>
                <w:rFonts w:ascii="Arial;Helvetica;sans-serif" w:hAnsi="Arial;Helvetica;sans-serif"/>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pPr>
              <w:pStyle w:val="Style21"/>
              <w:spacing w:before="0" w:after="0"/>
              <w:jc w:val="both"/>
              <w:rPr>
                <w:rFonts w:ascii="Arial;Helvetica;sans-serif" w:hAnsi="Arial;Helvetica;sans-serif"/>
              </w:rPr>
            </w:pPr>
            <w:r>
              <w:rPr>
                <w:rFonts w:ascii="Arial;Helvetica;sans-serif" w:hAnsi="Arial;Helvetica;sans-serif"/>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pPr>
              <w:pStyle w:val="Style21"/>
              <w:spacing w:before="0" w:after="0"/>
              <w:jc w:val="both"/>
              <w:rPr>
                <w:rFonts w:ascii="Arial;Helvetica;sans-serif" w:hAnsi="Arial;Helvetica;sans-serif"/>
              </w:rPr>
            </w:pPr>
            <w:r>
              <w:rPr>
                <w:rFonts w:ascii="Arial;Helvetica;sans-serif" w:hAnsi="Arial;Helvetica;sans-serif"/>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pPr>
              <w:pStyle w:val="Style21"/>
              <w:spacing w:before="0" w:after="0"/>
              <w:jc w:val="both"/>
              <w:rPr>
                <w:rFonts w:ascii="Arial;Helvetica;sans-serif" w:hAnsi="Arial;Helvetica;sans-serif"/>
              </w:rPr>
            </w:pPr>
            <w:r>
              <w:rPr>
                <w:rFonts w:ascii="Arial;Helvetica;sans-serif" w:hAnsi="Arial;Helvetica;sans-serif"/>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pPr>
              <w:pStyle w:val="Style21"/>
              <w:spacing w:before="0" w:after="0"/>
              <w:jc w:val="both"/>
              <w:rPr>
                <w:rFonts w:ascii="Arial;Helvetica;sans-serif" w:hAnsi="Arial;Helvetica;sans-serif"/>
              </w:rPr>
            </w:pPr>
            <w:r>
              <w:rPr>
                <w:rFonts w:ascii="Arial;Helvetica;sans-serif" w:hAnsi="Arial;Helvetica;sans-serif"/>
              </w:rPr>
              <w:t>Данный протокол составляется в одном экземпляре, который хранится у Заказчика не менее трех лет.</w:t>
            </w:r>
          </w:p>
          <w:p>
            <w:pPr>
              <w:pStyle w:val="Style21"/>
              <w:spacing w:before="0" w:after="0"/>
              <w:jc w:val="both"/>
              <w:rPr>
                <w:rFonts w:ascii="Arial;Helvetica;sans-serif" w:hAnsi="Arial;Helvetica;sans-serif"/>
              </w:rPr>
            </w:pPr>
            <w:r>
              <w:rPr>
                <w:rFonts w:ascii="Arial;Helvetica;sans-serif" w:hAnsi="Arial;Helvetica;sans-serif"/>
              </w:rPr>
              <w:t>4.6.11. По результатам запроса предложений Заказчик заключает договор с победителем в порядке, установленном в пунк</w:t>
            </w:r>
            <w:r>
              <w:rPr>
                <w:rFonts w:ascii="Arial;Helvetica;sans-serif" w:hAnsi="Arial;Helvetica;sans-serif"/>
              </w:rPr>
              <w:t>те 1.11 настоя</w:t>
            </w:r>
            <w:r>
              <w:rPr>
                <w:rFonts w:ascii="Arial;Helvetica;sans-serif" w:hAnsi="Arial;Helvetica;sans-serif"/>
              </w:rPr>
              <w:t>щего Положения.</w:t>
            </w:r>
          </w:p>
          <w:p>
            <w:pPr>
              <w:pStyle w:val="Style21"/>
              <w:spacing w:before="0" w:after="0"/>
              <w:jc w:val="both"/>
              <w:rPr>
                <w:rFonts w:ascii="Arial;Helvetica;sans-serif" w:hAnsi="Arial;Helvetica;sans-serif"/>
              </w:rPr>
            </w:pPr>
            <w:r>
              <w:rPr>
                <w:rFonts w:ascii="Arial;Helvetica;sans-serif" w:hAnsi="Arial;Helvetica;sans-serif"/>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pPr>
              <w:pStyle w:val="Style21"/>
              <w:spacing w:before="0" w:after="0"/>
              <w:jc w:val="both"/>
              <w:rPr>
                <w:rFonts w:ascii="Arial;Helvetica;sans-serif" w:hAnsi="Arial;Helvetica;sans-serif"/>
              </w:rPr>
            </w:pPr>
            <w:r>
              <w:rPr>
                <w:rFonts w:ascii="Arial;Helvetica;sans-serif" w:hAnsi="Arial;Helvetica;sans-serif"/>
              </w:rPr>
              <w:t>4.6.13. Если Заказчик при проведении запроса предложений установил приоритет в соответствии с пунктами 1.8.19–1.8.21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5. Закупка путем проведения открытого запроса котировок</w:t>
            </w:r>
          </w:p>
          <w:p>
            <w:pPr>
              <w:pStyle w:val="Style21"/>
              <w:spacing w:before="0" w:after="0"/>
              <w:jc w:val="center"/>
              <w:rPr>
                <w:rFonts w:ascii="Arial;Helvetica;sans-serif" w:hAnsi="Arial;Helvetica;sans-serif"/>
                <w:b/>
              </w:rPr>
            </w:pPr>
            <w:r>
              <w:rPr>
                <w:rFonts w:ascii="Arial;Helvetica;sans-serif" w:hAnsi="Arial;Helvetica;sans-serif"/>
                <w:b/>
              </w:rPr>
              <w:t>5.1. Открытый запрос котировок</w:t>
            </w:r>
          </w:p>
          <w:p>
            <w:pPr>
              <w:pStyle w:val="Style21"/>
              <w:spacing w:before="0" w:after="0"/>
              <w:jc w:val="both"/>
              <w:rPr>
                <w:rFonts w:ascii="Arial;Helvetica;sans-serif" w:hAnsi="Arial;Helvetica;sans-serif"/>
              </w:rPr>
            </w:pPr>
            <w:r>
              <w:rPr>
                <w:rFonts w:ascii="Arial;Helvetica;sans-serif" w:hAnsi="Arial;Helvetica;sans-serif"/>
              </w:rPr>
              <w:t xml:space="preserve">5.1.1. Открытый запрос котировок (далее – запрос котировок) – открытая конкурентная процедура </w:t>
            </w:r>
            <w:r>
              <w:rPr>
                <w:rFonts w:ascii="Arial;Helvetica;sans-serif" w:hAnsi="Arial;Helvetica;sans-serif"/>
              </w:rPr>
              <w:t>закупки.</w:t>
            </w:r>
          </w:p>
          <w:p>
            <w:pPr>
              <w:pStyle w:val="Style21"/>
              <w:spacing w:before="0" w:after="0"/>
              <w:jc w:val="both"/>
              <w:rPr>
                <w:rFonts w:ascii="Arial;Helvetica;sans-serif" w:hAnsi="Arial;Helvetica;sans-serif"/>
              </w:rPr>
            </w:pPr>
            <w:r>
              <w:rPr>
                <w:rFonts w:ascii="Arial;Helvetica;sans-serif" w:hAnsi="Arial;Helvetica;sans-serif"/>
              </w:rPr>
              <w:t xml:space="preserve">5.1.2. Запрос котировок может проводиться, если </w:t>
            </w:r>
            <w:r>
              <w:rPr>
                <w:rFonts w:ascii="Arial;Helvetica;sans-serif" w:hAnsi="Arial;Helvetica;sans-serif"/>
                <w:b w:val="false"/>
                <w:i/>
              </w:rPr>
              <w:t xml:space="preserve">начальная (максимальная) цена договора не превышает </w:t>
            </w:r>
            <w:r>
              <w:rPr>
                <w:rFonts w:ascii="Arial;Helvetica;sans-serif" w:hAnsi="Arial;Helvetica;sans-serif"/>
                <w:b w:val="false"/>
                <w:i/>
              </w:rPr>
              <w:t>1 0</w:t>
            </w:r>
            <w:r>
              <w:rPr>
                <w:rFonts w:ascii="Arial;Helvetica;sans-serif" w:hAnsi="Arial;Helvetica;sans-serif"/>
                <w:b w:val="false"/>
                <w:i/>
              </w:rPr>
              <w:t xml:space="preserve">00 </w:t>
            </w:r>
            <w:r>
              <w:rPr>
                <w:rFonts w:ascii="Arial;Helvetica;sans-serif" w:hAnsi="Arial;Helvetica;sans-serif"/>
                <w:b w:val="false"/>
                <w:i/>
              </w:rPr>
              <w:t xml:space="preserve">000 </w:t>
            </w:r>
            <w:r>
              <w:rPr>
                <w:rFonts w:ascii="Arial;Helvetica;sans-serif" w:hAnsi="Arial;Helvetica;sans-serif"/>
                <w:b w:val="false"/>
                <w:i/>
              </w:rPr>
              <w:t>руб</w:t>
            </w:r>
            <w:r>
              <w:rPr>
                <w:rFonts w:ascii="Arial;Helvetica;sans-serif" w:hAnsi="Arial;Helvetica;sans-serif"/>
              </w:rPr>
              <w:t>.</w:t>
            </w:r>
          </w:p>
          <w:p>
            <w:pPr>
              <w:pStyle w:val="Style21"/>
              <w:spacing w:before="0" w:after="0"/>
              <w:jc w:val="both"/>
              <w:rPr>
                <w:rFonts w:ascii="Arial;Helvetica;sans-serif" w:hAnsi="Arial;Helvetica;sans-serif"/>
                <w:b w:val="false"/>
                <w:i/>
              </w:rPr>
            </w:pPr>
            <w:r>
              <w:rPr>
                <w:rFonts w:ascii="Arial;Helvetica;sans-serif" w:hAnsi="Arial;Helvetica;sans-serif"/>
                <w:b w:val="false"/>
                <w:i/>
              </w:rPr>
              <w:t xml:space="preserve">При необходимости осуществить срочную закупку товаров, работ, услуг с начальной (максимальной) ценой до 5 </w:t>
            </w:r>
            <w:r>
              <w:rPr>
                <w:rFonts w:ascii="Arial;Helvetica;sans-serif" w:hAnsi="Arial;Helvetica;sans-serif"/>
                <w:b w:val="false"/>
                <w:i/>
              </w:rPr>
              <w:t>000 000</w:t>
            </w:r>
            <w:r>
              <w:rPr>
                <w:rFonts w:ascii="Arial;Helvetica;sans-serif" w:hAnsi="Arial;Helvetica;sans-serif"/>
                <w:b w:val="false"/>
                <w:i/>
              </w:rPr>
              <w:t xml:space="preserve"> руб. Заказчик вправе принять решение о проведении запроса котировок, когда невозможно провести аукцион из-за длительности процедуры.</w:t>
            </w:r>
          </w:p>
          <w:p>
            <w:pPr>
              <w:pStyle w:val="Style21"/>
              <w:spacing w:before="0" w:after="0"/>
              <w:jc w:val="both"/>
              <w:rPr>
                <w:rFonts w:ascii="Arial;Helvetica;sans-serif" w:hAnsi="Arial;Helvetica;sans-serif"/>
              </w:rPr>
            </w:pPr>
            <w:r>
              <w:rPr>
                <w:rFonts w:ascii="Arial;Helvetica;sans-serif" w:hAnsi="Arial;Helvetica;sans-serif"/>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pPr>
              <w:pStyle w:val="Style21"/>
              <w:spacing w:before="0" w:after="0"/>
              <w:jc w:val="both"/>
              <w:rPr>
                <w:rFonts w:ascii="Arial;Helvetica;sans-serif" w:hAnsi="Arial;Helvetica;sans-serif"/>
              </w:rPr>
            </w:pPr>
            <w:r>
              <w:rPr>
                <w:rFonts w:ascii="Arial;Helvetica;sans-serif" w:hAnsi="Arial;Helvetica;sans-serif"/>
              </w:rPr>
              <w:t>5.1.4. При проведении запроса котировок Заказчик не составляет документацию о закупке.</w:t>
            </w:r>
          </w:p>
          <w:p>
            <w:pPr>
              <w:pStyle w:val="Style21"/>
              <w:spacing w:before="0" w:after="0"/>
              <w:jc w:val="both"/>
              <w:rPr>
                <w:rFonts w:ascii="Arial;Helvetica;sans-serif" w:hAnsi="Arial;Helvetica;sans-serif"/>
              </w:rPr>
            </w:pPr>
            <w:r>
              <w:rPr>
                <w:rFonts w:ascii="Arial;Helvetica;sans-serif" w:hAnsi="Arial;Helvetica;sans-serif"/>
              </w:rPr>
              <w:t>5.1.5. Заказчик размещает в ЕИС извещение о проведении запроса котировок за шесть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пунктом 1.4.10 настоящего Положения.</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5.2. Извещение о проведении запроса котировок</w:t>
            </w:r>
          </w:p>
          <w:p>
            <w:pPr>
              <w:pStyle w:val="Style21"/>
              <w:spacing w:before="0" w:after="0"/>
              <w:jc w:val="both"/>
              <w:rPr>
                <w:rFonts w:ascii="Arial;Helvetica;sans-serif" w:hAnsi="Arial;Helvetica;sans-serif"/>
              </w:rPr>
            </w:pPr>
            <w:r>
              <w:rPr>
                <w:rFonts w:ascii="Arial;Helvetica;sans-serif" w:hAnsi="Arial;Helvetica;sans-serif"/>
              </w:rPr>
              <w:t>5.2.1. В извещение о проведении запроса котировок должны быть включены сведения, указанные в пунктах 1.8.2, 1.8.7 настоящего Положения.</w:t>
            </w:r>
          </w:p>
          <w:p>
            <w:pPr>
              <w:pStyle w:val="Style21"/>
              <w:spacing w:before="0" w:after="0"/>
              <w:jc w:val="both"/>
              <w:rPr>
                <w:rFonts w:ascii="Arial;Helvetica;sans-serif" w:hAnsi="Arial;Helvetica;sans-serif"/>
              </w:rPr>
            </w:pPr>
            <w:r>
              <w:rPr>
                <w:rFonts w:ascii="Arial;Helvetica;sans-serif" w:hAnsi="Arial;Helvetica;sans-serif"/>
              </w:rPr>
              <w:t>К извещению о проведении запроса котировок должен прилагаться проект договора, являющийся неотъемлемой частью извещения о закупке.</w:t>
            </w:r>
          </w:p>
          <w:p>
            <w:pPr>
              <w:pStyle w:val="Style21"/>
              <w:spacing w:before="0" w:after="0"/>
              <w:jc w:val="both"/>
              <w:rPr>
                <w:rFonts w:ascii="Arial;Helvetica;sans-serif" w:hAnsi="Arial;Helvetica;sans-serif"/>
              </w:rPr>
            </w:pPr>
            <w:r>
              <w:rPr>
                <w:rFonts w:ascii="Arial;Helvetica;sans-serif" w:hAnsi="Arial;Helvetica;sans-serif"/>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 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5.1.5 настоящего Положения.</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5.3. Порядок подачи заявок на участие в запросе котировок</w:t>
            </w:r>
          </w:p>
          <w:p>
            <w:pPr>
              <w:pStyle w:val="Style21"/>
              <w:spacing w:before="0" w:after="0"/>
              <w:jc w:val="both"/>
              <w:rPr>
                <w:rFonts w:ascii="Arial;Helvetica;sans-serif" w:hAnsi="Arial;Helvetica;sans-serif"/>
              </w:rPr>
            </w:pPr>
            <w:r>
              <w:rPr>
                <w:rFonts w:ascii="Arial;Helvetica;sans-serif" w:hAnsi="Arial;Helvetica;sans-serif"/>
              </w:rPr>
              <w:t>5.3.1. Заявка на участие в запросе котировок должна включать:</w:t>
            </w:r>
          </w:p>
          <w:p>
            <w:pPr>
              <w:pStyle w:val="Style21"/>
              <w:spacing w:before="0" w:after="0"/>
              <w:jc w:val="both"/>
              <w:rPr>
                <w:rFonts w:ascii="Arial;Helvetica;sans-serif" w:hAnsi="Arial;Helvetica;sans-serif"/>
              </w:rPr>
            </w:pPr>
            <w:r>
              <w:rPr>
                <w:rFonts w:ascii="Arial;Helvetica;sans-serif" w:hAnsi="Arial;Helvetica;sans-serif"/>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pPr>
              <w:pStyle w:val="Style21"/>
              <w:spacing w:before="0" w:after="0"/>
              <w:jc w:val="both"/>
              <w:rPr>
                <w:rFonts w:ascii="Arial;Helvetica;sans-serif" w:hAnsi="Arial;Helvetica;sans-serif"/>
              </w:rPr>
            </w:pPr>
            <w:r>
              <w:rPr>
                <w:rFonts w:ascii="Arial;Helvetica;sans-serif" w:hAnsi="Arial;Helvetica;sans-serif"/>
              </w:rPr>
              <w:t>2) копии учредительных документов участника закупок (для юридических лиц);</w:t>
            </w:r>
          </w:p>
          <w:p>
            <w:pPr>
              <w:pStyle w:val="Style21"/>
              <w:spacing w:before="0" w:after="0"/>
              <w:jc w:val="both"/>
              <w:rPr>
                <w:rFonts w:ascii="Arial;Helvetica;sans-serif" w:hAnsi="Arial;Helvetica;sans-serif"/>
              </w:rPr>
            </w:pPr>
            <w:r>
              <w:rPr>
                <w:rFonts w:ascii="Arial;Helvetica;sans-serif" w:hAnsi="Arial;Helvetica;sans-serif"/>
              </w:rPr>
              <w:t>3) копии документов, удостоверяющих личность (для физических лиц);</w:t>
            </w:r>
          </w:p>
          <w:p>
            <w:pPr>
              <w:pStyle w:val="Style21"/>
              <w:spacing w:before="0" w:after="0"/>
              <w:jc w:val="both"/>
              <w:rPr>
                <w:rFonts w:ascii="Arial;Helvetica;sans-serif" w:hAnsi="Arial;Helvetica;sans-serif"/>
              </w:rPr>
            </w:pPr>
            <w:r>
              <w:rPr>
                <w:rFonts w:ascii="Arial;Helvetica;sans-serif" w:hAnsi="Arial;Helvetica;sans-serif"/>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pPr>
              <w:pStyle w:val="Style21"/>
              <w:spacing w:before="0" w:after="0"/>
              <w:jc w:val="both"/>
              <w:rPr>
                <w:rFonts w:ascii="Arial;Helvetica;sans-serif" w:hAnsi="Arial;Helvetica;sans-serif"/>
              </w:rPr>
            </w:pPr>
            <w:r>
              <w:rPr>
                <w:rFonts w:ascii="Arial;Helvetica;sans-serif" w:hAnsi="Arial;Helvetica;sans-serif"/>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pPr>
              <w:pStyle w:val="Style21"/>
              <w:spacing w:before="0" w:after="0"/>
              <w:jc w:val="both"/>
              <w:rPr>
                <w:rFonts w:ascii="Arial;Helvetica;sans-serif" w:hAnsi="Arial;Helvetica;sans-serif"/>
              </w:rPr>
            </w:pPr>
            <w:r>
              <w:rPr>
                <w:rFonts w:ascii="Arial;Helvetica;sans-serif" w:hAnsi="Arial;Helvetica;sans-serif"/>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pPr>
              <w:pStyle w:val="Style21"/>
              <w:spacing w:before="0" w:after="0"/>
              <w:jc w:val="both"/>
              <w:rPr>
                <w:rFonts w:ascii="Arial;Helvetica;sans-serif" w:hAnsi="Arial;Helvetica;sans-serif"/>
              </w:rPr>
            </w:pPr>
            <w:r>
              <w:rPr>
                <w:rFonts w:ascii="Arial;Helvetica;sans-serif" w:hAnsi="Arial;Helvetica;sans-serif"/>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pPr>
              <w:pStyle w:val="Style21"/>
              <w:spacing w:before="0" w:after="0"/>
              <w:jc w:val="both"/>
              <w:rPr>
                <w:rFonts w:ascii="Arial;Helvetica;sans-serif" w:hAnsi="Arial;Helvetica;sans-serif"/>
              </w:rPr>
            </w:pPr>
            <w:r>
              <w:rPr>
                <w:rFonts w:ascii="Arial;Helvetica;sans-serif" w:hAnsi="Arial;Helvetica;sans-serif"/>
              </w:rPr>
              <w:t>8) документ, декларирующий следующее:</w:t>
            </w:r>
          </w:p>
          <w:p>
            <w:pPr>
              <w:pStyle w:val="Style21"/>
              <w:spacing w:before="0" w:after="0"/>
              <w:jc w:val="both"/>
              <w:rPr/>
            </w:pPr>
            <w:r>
              <w:rPr/>
              <w:t xml:space="preserve">– </w:t>
            </w:r>
            <w:r>
              <w:rPr>
                <w:rFonts w:ascii="Arial;Helvetica;sans-serif" w:hAnsi="Arial;Helvetica;sans-serif"/>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pPr>
              <w:pStyle w:val="Style21"/>
              <w:spacing w:before="0" w:after="0"/>
              <w:jc w:val="both"/>
              <w:rPr/>
            </w:pPr>
            <w:r>
              <w:rPr/>
              <w:t xml:space="preserve">– </w:t>
            </w:r>
            <w:r>
              <w:rPr>
                <w:rFonts w:ascii="Arial;Helvetica;sans-serif" w:hAnsi="Arial;Helvetica;sans-serif"/>
              </w:rPr>
              <w:t>на день подачи конверта с заявкой деятельность участника закупки не приостановлена в порядке, предусмотренном Кодексом об административных правонарушениях;</w:t>
            </w:r>
          </w:p>
          <w:p>
            <w:pPr>
              <w:pStyle w:val="Style21"/>
              <w:spacing w:before="0" w:after="0"/>
              <w:jc w:val="both"/>
              <w:rPr/>
            </w:pPr>
            <w:r>
              <w:rPr/>
              <w:t xml:space="preserve">– </w:t>
            </w:r>
            <w:r>
              <w:rPr>
                <w:rFonts w:ascii="Arial;Helvetica;sans-serif" w:hAnsi="Arial;Helvetica;sans-serif"/>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pPr>
              <w:pStyle w:val="Style21"/>
              <w:spacing w:before="0" w:after="0"/>
              <w:jc w:val="both"/>
              <w:rPr/>
            </w:pPr>
            <w:r>
              <w:rPr/>
              <w:t xml:space="preserve">– </w:t>
            </w:r>
            <w:r>
              <w:rPr>
                <w:rFonts w:ascii="Arial;Helvetica;sans-serif" w:hAnsi="Arial;Helvetica;sans-serif"/>
              </w:rPr>
              <w:t>сведения об участнике закупки отсутствуют в реестрах недобросовестных поставщиков, ведение которых предусмотрено Законом № 223-ФЗ и Законом № 44-ФЗ;</w:t>
            </w:r>
          </w:p>
          <w:p>
            <w:pPr>
              <w:pStyle w:val="Style21"/>
              <w:spacing w:before="0" w:after="0"/>
              <w:jc w:val="both"/>
              <w:rPr/>
            </w:pPr>
            <w:r>
              <w:rPr/>
              <w:t xml:space="preserve">– </w:t>
            </w:r>
            <w:r>
              <w:rPr>
                <w:rFonts w:ascii="Arial;Helvetica;sans-serif" w:hAnsi="Arial;Helvetica;sans-serif"/>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pPr>
              <w:pStyle w:val="Style21"/>
              <w:spacing w:before="0" w:after="0"/>
              <w:jc w:val="both"/>
              <w:rPr>
                <w:rFonts w:ascii="Arial;Helvetica;sans-serif" w:hAnsi="Arial;Helvetica;sans-serif"/>
              </w:rPr>
            </w:pPr>
            <w:r>
              <w:rPr>
                <w:rFonts w:ascii="Arial;Helvetica;sans-serif" w:hAnsi="Arial;Helvetica;sans-serif"/>
              </w:rPr>
              <w:t>9) предложение о цене договора;</w:t>
            </w:r>
          </w:p>
          <w:p>
            <w:pPr>
              <w:pStyle w:val="Style21"/>
              <w:spacing w:before="0" w:after="0"/>
              <w:jc w:val="both"/>
              <w:rPr>
                <w:rFonts w:ascii="Arial;Helvetica;sans-serif" w:hAnsi="Arial;Helvetica;sans-serif"/>
              </w:rPr>
            </w:pPr>
            <w:r>
              <w:rPr>
                <w:rFonts w:ascii="Arial;Helvetica;sans-serif" w:hAnsi="Arial;Helvetica;sans-serif"/>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pPr>
              <w:pStyle w:val="Style21"/>
              <w:spacing w:before="0" w:after="0"/>
              <w:jc w:val="both"/>
              <w:rPr>
                <w:rFonts w:ascii="Arial;Helvetica;sans-serif" w:hAnsi="Arial;Helvetica;sans-serif"/>
              </w:rPr>
            </w:pPr>
            <w:r>
              <w:rPr>
                <w:rFonts w:ascii="Arial;Helvetica;sans-serif" w:hAnsi="Arial;Helvetica;sans-serif"/>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pPr>
              <w:pStyle w:val="Style21"/>
              <w:spacing w:before="0" w:after="0"/>
              <w:jc w:val="both"/>
              <w:rPr>
                <w:rFonts w:ascii="Arial;Helvetica;sans-serif" w:hAnsi="Arial;Helvetica;sans-serif"/>
              </w:rPr>
            </w:pPr>
            <w:r>
              <w:rPr>
                <w:rFonts w:ascii="Arial;Helvetica;sans-serif" w:hAnsi="Arial;Helvetica;sans-serif"/>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pPr>
              <w:pStyle w:val="Style21"/>
              <w:spacing w:before="0" w:after="0"/>
              <w:jc w:val="both"/>
              <w:rPr>
                <w:rFonts w:ascii="Arial;Helvetica;sans-serif" w:hAnsi="Arial;Helvetica;sans-serif"/>
              </w:rPr>
            </w:pPr>
            <w:r>
              <w:rPr>
                <w:rFonts w:ascii="Arial;Helvetica;sans-serif" w:hAnsi="Arial;Helvetica;sans-serif"/>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pPr>
              <w:pStyle w:val="Style21"/>
              <w:spacing w:before="0" w:after="0"/>
              <w:jc w:val="both"/>
              <w:rPr>
                <w:rFonts w:ascii="Arial;Helvetica;sans-serif" w:hAnsi="Arial;Helvetica;sans-serif"/>
              </w:rPr>
            </w:pPr>
            <w:r>
              <w:rPr>
                <w:rFonts w:ascii="Arial;Helvetica;sans-serif" w:hAnsi="Arial;Helvetica;sans-serif"/>
              </w:rPr>
              <w:t>14) иные документы в соответствии с требованиями настоящего Положения и извещением о проведении запроса котировок.</w:t>
            </w:r>
          </w:p>
          <w:p>
            <w:pPr>
              <w:pStyle w:val="Style21"/>
              <w:spacing w:before="0" w:after="0"/>
              <w:jc w:val="both"/>
              <w:rPr>
                <w:rFonts w:ascii="Arial;Helvetica;sans-serif" w:hAnsi="Arial;Helvetica;sans-serif"/>
              </w:rPr>
            </w:pPr>
            <w:r>
              <w:rPr>
                <w:rFonts w:ascii="Arial;Helvetica;sans-serif" w:hAnsi="Arial;Helvetica;sans-serif"/>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pPr>
              <w:pStyle w:val="Style21"/>
              <w:spacing w:before="0" w:after="0"/>
              <w:jc w:val="both"/>
              <w:rPr>
                <w:rFonts w:ascii="Arial;Helvetica;sans-serif" w:hAnsi="Arial;Helvetica;sans-serif"/>
              </w:rPr>
            </w:pPr>
            <w:r>
              <w:rPr>
                <w:rFonts w:ascii="Arial;Helvetica;sans-serif" w:hAnsi="Arial;Helvetica;sans-serif"/>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pPr>
              <w:pStyle w:val="Style21"/>
              <w:spacing w:before="0" w:after="0"/>
              <w:jc w:val="both"/>
              <w:rPr>
                <w:rFonts w:ascii="Arial;Helvetica;sans-serif" w:hAnsi="Arial;Helvetica;sans-serif"/>
              </w:rPr>
            </w:pPr>
            <w:r>
              <w:rPr>
                <w:rFonts w:ascii="Arial;Helvetica;sans-serif" w:hAnsi="Arial;Helvetica;sans-serif"/>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pPr>
              <w:pStyle w:val="Style21"/>
              <w:spacing w:before="0" w:after="0"/>
              <w:jc w:val="both"/>
              <w:rPr>
                <w:rFonts w:ascii="Arial;Helvetica;sans-serif" w:hAnsi="Arial;Helvetica;sans-serif"/>
              </w:rPr>
            </w:pPr>
            <w:r>
              <w:rPr>
                <w:rFonts w:ascii="Arial;Helvetica;sans-serif" w:hAnsi="Arial;Helvetica;sans-serif"/>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pPr>
              <w:pStyle w:val="Style21"/>
              <w:spacing w:before="0" w:after="0"/>
              <w:jc w:val="both"/>
              <w:rPr>
                <w:rFonts w:ascii="Arial;Helvetica;sans-serif" w:hAnsi="Arial;Helvetica;sans-serif"/>
              </w:rPr>
            </w:pPr>
            <w:r>
              <w:rPr>
                <w:rFonts w:ascii="Arial;Helvetica;sans-serif" w:hAnsi="Arial;Helvetica;sans-serif"/>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pPr>
              <w:pStyle w:val="Style21"/>
              <w:spacing w:before="0" w:after="0"/>
              <w:jc w:val="both"/>
              <w:rPr>
                <w:rFonts w:ascii="Arial;Helvetica;sans-serif" w:hAnsi="Arial;Helvetica;sans-serif"/>
              </w:rPr>
            </w:pPr>
            <w:r>
              <w:rPr>
                <w:rFonts w:ascii="Arial;Helvetica;sans-serif" w:hAnsi="Arial;Helvetica;sans-serif"/>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pPr>
              <w:pStyle w:val="Style21"/>
              <w:spacing w:before="0" w:after="0"/>
              <w:jc w:val="both"/>
              <w:rPr>
                <w:rFonts w:ascii="Arial;Helvetica;sans-serif" w:hAnsi="Arial;Helvetica;sans-serif"/>
              </w:rPr>
            </w:pPr>
            <w:r>
              <w:rPr>
                <w:rFonts w:ascii="Arial;Helvetica;sans-serif" w:hAnsi="Arial;Helvetica;sans-serif"/>
              </w:rPr>
              <w:t>В названном журнале указываются следующие сведения:</w:t>
            </w:r>
          </w:p>
          <w:p>
            <w:pPr>
              <w:pStyle w:val="Style21"/>
              <w:spacing w:before="0" w:after="0"/>
              <w:jc w:val="both"/>
              <w:rPr>
                <w:rFonts w:ascii="Arial;Helvetica;sans-serif" w:hAnsi="Arial;Helvetica;sans-serif"/>
              </w:rPr>
            </w:pPr>
            <w:r>
              <w:rPr>
                <w:rFonts w:ascii="Arial;Helvetica;sans-serif" w:hAnsi="Arial;Helvetica;sans-serif"/>
              </w:rPr>
              <w:t>1) регистрационный номер заявки на участие в закупке;</w:t>
            </w:r>
          </w:p>
          <w:p>
            <w:pPr>
              <w:pStyle w:val="Style21"/>
              <w:spacing w:before="0" w:after="0"/>
              <w:jc w:val="both"/>
              <w:rPr>
                <w:rFonts w:ascii="Arial;Helvetica;sans-serif" w:hAnsi="Arial;Helvetica;sans-serif"/>
              </w:rPr>
            </w:pPr>
            <w:r>
              <w:rPr>
                <w:rFonts w:ascii="Arial;Helvetica;sans-serif" w:hAnsi="Arial;Helvetica;sans-serif"/>
              </w:rPr>
              <w:t>2) дата и время поступления конверта с заявкой на участие в закупке;</w:t>
            </w:r>
          </w:p>
          <w:p>
            <w:pPr>
              <w:pStyle w:val="Style21"/>
              <w:spacing w:before="0" w:after="0"/>
              <w:jc w:val="both"/>
              <w:rPr>
                <w:rFonts w:ascii="Arial;Helvetica;sans-serif" w:hAnsi="Arial;Helvetica;sans-serif"/>
              </w:rPr>
            </w:pPr>
            <w:r>
              <w:rPr>
                <w:rFonts w:ascii="Arial;Helvetica;sans-serif" w:hAnsi="Arial;Helvetica;sans-serif"/>
              </w:rPr>
              <w:t>3) способ подачи заявки (лично, посредством почтовой связи);</w:t>
            </w:r>
          </w:p>
          <w:p>
            <w:pPr>
              <w:pStyle w:val="Style21"/>
              <w:spacing w:before="0" w:after="0"/>
              <w:jc w:val="both"/>
              <w:rPr>
                <w:rFonts w:ascii="Arial;Helvetica;sans-serif" w:hAnsi="Arial;Helvetica;sans-serif"/>
              </w:rPr>
            </w:pPr>
            <w:r>
              <w:rPr>
                <w:rFonts w:ascii="Arial;Helvetica;sans-serif" w:hAnsi="Arial;Helvetica;sans-serif"/>
              </w:rPr>
              <w:t>4) состояние конверта с заявкой: наличие повреждений, признаков вскрытия и т. д.</w:t>
            </w:r>
          </w:p>
          <w:p>
            <w:pPr>
              <w:pStyle w:val="Style21"/>
              <w:spacing w:before="0" w:after="0"/>
              <w:jc w:val="both"/>
              <w:rPr>
                <w:rFonts w:ascii="Arial;Helvetica;sans-serif" w:hAnsi="Arial;Helvetica;sans-serif"/>
              </w:rPr>
            </w:pPr>
            <w:r>
              <w:rPr>
                <w:rFonts w:ascii="Arial;Helvetica;sans-serif" w:hAnsi="Arial;Helvetica;sans-serif"/>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pPr>
              <w:pStyle w:val="Style21"/>
              <w:spacing w:before="0" w:after="0"/>
              <w:jc w:val="both"/>
              <w:rPr>
                <w:rFonts w:ascii="Arial;Helvetica;sans-serif" w:hAnsi="Arial;Helvetica;sans-serif"/>
              </w:rPr>
            </w:pPr>
            <w:r>
              <w:rPr>
                <w:rFonts w:ascii="Arial;Helvetica;sans-serif" w:hAnsi="Arial;Helvetica;sans-serif"/>
              </w:rPr>
              <w:t>5.3.7. Прием заявок на участие в запросе котировок прекращается непосредственно перед вскрытием конвертов с такими заявками.</w:t>
            </w:r>
          </w:p>
          <w:p>
            <w:pPr>
              <w:pStyle w:val="Style21"/>
              <w:spacing w:before="0" w:after="0"/>
              <w:jc w:val="both"/>
              <w:rPr>
                <w:rFonts w:ascii="Arial;Helvetica;sans-serif" w:hAnsi="Arial;Helvetica;sans-serif"/>
              </w:rPr>
            </w:pPr>
            <w:r>
              <w:rPr>
                <w:rFonts w:ascii="Arial;Helvetica;sans-serif" w:hAnsi="Arial;Helvetica;sans-serif"/>
              </w:rPr>
              <w:t>5.3.8. Заявки на участие в запросе котировок, полученные после окончания срока их подачи, вскрываются, но не возвращаются участникам закупки.</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 xml:space="preserve">5.4. Порядок вскрытия конвертов, рассмотрения и оценки заявок на участие в запросе </w:t>
            </w:r>
          </w:p>
          <w:p>
            <w:pPr>
              <w:pStyle w:val="Style21"/>
              <w:spacing w:before="0" w:after="0"/>
              <w:jc w:val="center"/>
              <w:rPr>
                <w:rFonts w:ascii="Arial;Helvetica;sans-serif" w:hAnsi="Arial;Helvetica;sans-serif"/>
                <w:b/>
              </w:rPr>
            </w:pPr>
            <w:r>
              <w:rPr>
                <w:rFonts w:ascii="Arial;Helvetica;sans-serif" w:hAnsi="Arial;Helvetica;sans-serif"/>
                <w:b/>
              </w:rPr>
              <w:t>котировок</w:t>
            </w:r>
          </w:p>
          <w:p>
            <w:pPr>
              <w:pStyle w:val="Style21"/>
              <w:spacing w:before="0" w:after="0"/>
              <w:jc w:val="both"/>
              <w:rPr>
                <w:rFonts w:ascii="Arial;Helvetica;sans-serif" w:hAnsi="Arial;Helvetica;sans-serif"/>
              </w:rPr>
            </w:pPr>
            <w:r>
              <w:rPr>
                <w:rFonts w:ascii="Arial;Helvetica;sans-serif" w:hAnsi="Arial;Helvetica;sans-serif"/>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pPr>
              <w:pStyle w:val="Style21"/>
              <w:spacing w:before="0" w:after="0"/>
              <w:jc w:val="both"/>
              <w:rPr>
                <w:rFonts w:ascii="Arial;Helvetica;sans-serif" w:hAnsi="Arial;Helvetica;sans-serif"/>
              </w:rPr>
            </w:pPr>
            <w:r>
              <w:rPr>
                <w:rFonts w:ascii="Arial;Helvetica;sans-serif" w:hAnsi="Arial;Helvetica;sans-serif"/>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пункте </w:t>
            </w:r>
            <w:r>
              <w:rPr>
                <w:rFonts w:ascii="Arial;Helvetica;sans-serif" w:hAnsi="Arial;Helvetica;sans-serif"/>
              </w:rPr>
              <w:t>1.7.</w:t>
            </w:r>
            <w:r>
              <w:rPr>
                <w:rFonts w:ascii="Arial;Helvetica;sans-serif" w:hAnsi="Arial;Helvetica;sans-serif"/>
              </w:rPr>
              <w:t>22</w:t>
            </w:r>
            <w:r>
              <w:rPr>
                <w:rFonts w:ascii="Arial;Helvetica;sans-serif" w:hAnsi="Arial;Helvetica;sans-serif"/>
              </w:rPr>
              <w:t xml:space="preserve"> </w:t>
            </w:r>
            <w:r>
              <w:rPr>
                <w:rFonts w:ascii="Arial;Helvetica;sans-serif" w:hAnsi="Arial;Helvetica;sans-serif"/>
              </w:rPr>
              <w:t>настоящего Положения, а также:</w:t>
            </w:r>
          </w:p>
          <w:p>
            <w:pPr>
              <w:pStyle w:val="Style21"/>
              <w:spacing w:before="0" w:after="0"/>
              <w:jc w:val="both"/>
              <w:rPr>
                <w:rFonts w:ascii="Arial;Helvetica;sans-serif" w:hAnsi="Arial;Helvetica;sans-serif"/>
              </w:rPr>
            </w:pPr>
            <w:r>
              <w:rPr>
                <w:rFonts w:ascii="Arial;Helvetica;sans-serif" w:hAnsi="Arial;Helvetica;sans-serif"/>
              </w:rPr>
              <w:t>1) фамилии, имена, отчества, должности членов комиссии по закупкам;</w:t>
            </w:r>
          </w:p>
          <w:p>
            <w:pPr>
              <w:pStyle w:val="Style21"/>
              <w:spacing w:before="0" w:after="0"/>
              <w:jc w:val="both"/>
              <w:rPr>
                <w:rFonts w:ascii="Arial;Helvetica;sans-serif" w:hAnsi="Arial;Helvetica;sans-serif"/>
              </w:rPr>
            </w:pPr>
            <w:r>
              <w:rPr>
                <w:rFonts w:ascii="Arial;Helvetica;sans-serif" w:hAnsi="Arial;Helvetica;sans-serif"/>
              </w:rPr>
              <w:t>2) наименование предмета и номер запроса котировок;</w:t>
            </w:r>
          </w:p>
          <w:p>
            <w:pPr>
              <w:pStyle w:val="Style21"/>
              <w:spacing w:before="0" w:after="0"/>
              <w:jc w:val="both"/>
              <w:rPr>
                <w:rFonts w:ascii="Arial;Helvetica;sans-serif" w:hAnsi="Arial;Helvetica;sans-serif"/>
              </w:rPr>
            </w:pPr>
            <w:r>
              <w:rPr>
                <w:rFonts w:ascii="Arial;Helvetica;sans-serif" w:hAnsi="Arial;Helvetica;sans-serif"/>
              </w:rPr>
              <w:t>3) информацию о состоянии каждого конверта с заявкой: наличие либо отсутствие повреждений, признаков вскрытия и т. д.;</w:t>
            </w:r>
          </w:p>
          <w:p>
            <w:pPr>
              <w:pStyle w:val="Style21"/>
              <w:spacing w:before="0" w:after="0"/>
              <w:jc w:val="both"/>
              <w:rPr>
                <w:rFonts w:ascii="Arial;Helvetica;sans-serif" w:hAnsi="Arial;Helvetica;sans-serif"/>
              </w:rPr>
            </w:pPr>
            <w:r>
              <w:rPr>
                <w:rFonts w:ascii="Arial;Helvetica;sans-serif" w:hAnsi="Arial;Helvetica;sans-serif"/>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pPr>
              <w:pStyle w:val="Style21"/>
              <w:spacing w:before="0" w:after="0"/>
              <w:jc w:val="both"/>
              <w:rPr>
                <w:rFonts w:ascii="Arial;Helvetica;sans-serif" w:hAnsi="Arial;Helvetica;sans-serif"/>
              </w:rPr>
            </w:pPr>
            <w:r>
              <w:rPr>
                <w:rFonts w:ascii="Arial;Helvetica;sans-serif" w:hAnsi="Arial;Helvetica;sans-serif"/>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pPr>
              <w:pStyle w:val="Style21"/>
              <w:spacing w:before="0" w:after="0"/>
              <w:jc w:val="both"/>
              <w:rPr>
                <w:rFonts w:ascii="Arial;Helvetica;sans-serif" w:hAnsi="Arial;Helvetica;sans-serif"/>
              </w:rPr>
            </w:pPr>
            <w:r>
              <w:rPr>
                <w:rFonts w:ascii="Arial;Helvetica;sans-serif" w:hAnsi="Arial;Helvetica;sans-serif"/>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pPr>
              <w:pStyle w:val="Style21"/>
              <w:spacing w:before="0" w:after="0"/>
              <w:jc w:val="both"/>
              <w:rPr>
                <w:rFonts w:ascii="Arial;Helvetica;sans-serif" w:hAnsi="Arial;Helvetica;sans-serif"/>
              </w:rPr>
            </w:pPr>
            <w:r>
              <w:rPr>
                <w:rFonts w:ascii="Arial;Helvetica;sans-serif" w:hAnsi="Arial;Helvetica;sans-serif"/>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pPr>
              <w:pStyle w:val="Style21"/>
              <w:spacing w:before="0" w:after="0"/>
              <w:jc w:val="both"/>
              <w:rPr>
                <w:rFonts w:ascii="Arial;Helvetica;sans-serif" w:hAnsi="Arial;Helvetica;sans-serif"/>
              </w:rPr>
            </w:pPr>
            <w:r>
              <w:rPr>
                <w:rFonts w:ascii="Arial;Helvetica;sans-serif" w:hAnsi="Arial;Helvetica;sans-serif"/>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pPr>
              <w:pStyle w:val="Style21"/>
              <w:spacing w:before="0" w:after="0"/>
              <w:jc w:val="both"/>
              <w:rPr>
                <w:rFonts w:ascii="Arial;Helvetica;sans-serif" w:hAnsi="Arial;Helvetica;sans-serif"/>
              </w:rPr>
            </w:pPr>
            <w:r>
              <w:rPr>
                <w:rFonts w:ascii="Arial;Helvetica;sans-serif" w:hAnsi="Arial;Helvetica;sans-serif"/>
              </w:rPr>
              <w:t>9) сведения об участниках, которым отказано в допуске, с обоснованием отказа и сведения о решении каждого члена комиссии об отказе в допуске.</w:t>
            </w:r>
          </w:p>
          <w:p>
            <w:pPr>
              <w:pStyle w:val="Style21"/>
              <w:spacing w:before="0" w:after="0"/>
              <w:jc w:val="both"/>
              <w:rPr>
                <w:rFonts w:ascii="Arial;Helvetica;sans-serif" w:hAnsi="Arial;Helvetica;sans-serif"/>
              </w:rPr>
            </w:pPr>
            <w:r>
              <w:rPr>
                <w:rFonts w:ascii="Arial;Helvetica;sans-serif" w:hAnsi="Arial;Helvetica;sans-serif"/>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pPr>
              <w:pStyle w:val="Style21"/>
              <w:spacing w:before="0" w:after="0"/>
              <w:jc w:val="both"/>
              <w:rPr>
                <w:rFonts w:ascii="Arial;Helvetica;sans-serif" w:hAnsi="Arial;Helvetica;sans-serif"/>
              </w:rPr>
            </w:pPr>
            <w:r>
              <w:rPr>
                <w:rFonts w:ascii="Arial;Helvetica;sans-serif" w:hAnsi="Arial;Helvetica;sans-serif"/>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пунктом 1.10.1 настоящего Положения.</w:t>
            </w:r>
          </w:p>
          <w:p>
            <w:pPr>
              <w:pStyle w:val="Style21"/>
              <w:spacing w:before="0" w:after="0"/>
              <w:jc w:val="both"/>
              <w:rPr>
                <w:rFonts w:ascii="Arial;Helvetica;sans-serif" w:hAnsi="Arial;Helvetica;sans-serif"/>
              </w:rPr>
            </w:pPr>
            <w:r>
              <w:rPr>
                <w:rFonts w:ascii="Arial;Helvetica;sans-serif" w:hAnsi="Arial;Helvetica;sans-serif"/>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pPr>
              <w:pStyle w:val="Style21"/>
              <w:spacing w:before="0" w:after="0"/>
              <w:jc w:val="both"/>
              <w:rPr>
                <w:rFonts w:ascii="Arial;Helvetica;sans-serif" w:hAnsi="Arial;Helvetica;sans-serif"/>
              </w:rPr>
            </w:pPr>
            <w:r>
              <w:rPr>
                <w:rFonts w:ascii="Arial;Helvetica;sans-serif" w:hAnsi="Arial;Helvetica;sans-serif"/>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pPr>
              <w:pStyle w:val="Style21"/>
              <w:spacing w:before="0" w:after="0"/>
              <w:jc w:val="both"/>
              <w:rPr>
                <w:rFonts w:ascii="Arial;Helvetica;sans-serif" w:hAnsi="Arial;Helvetica;sans-serif"/>
              </w:rPr>
            </w:pPr>
            <w:r>
              <w:rPr>
                <w:rFonts w:ascii="Arial;Helvetica;sans-serif" w:hAnsi="Arial;Helvetica;sans-serif"/>
              </w:rPr>
              <w:t>5.4.6. Комиссия по закупкам вправе осуществлять аудиозапись вскрытия конвертов с заявками на участие в запросе котировок.</w:t>
            </w:r>
          </w:p>
          <w:p>
            <w:pPr>
              <w:pStyle w:val="Style21"/>
              <w:spacing w:before="0" w:after="0"/>
              <w:jc w:val="both"/>
              <w:rPr>
                <w:rFonts w:ascii="Arial;Helvetica;sans-serif" w:hAnsi="Arial;Helvetica;sans-serif"/>
              </w:rPr>
            </w:pPr>
            <w:r>
              <w:rPr>
                <w:rFonts w:ascii="Arial;Helvetica;sans-serif" w:hAnsi="Arial;Helvetica;sans-serif"/>
              </w:rPr>
              <w:t>5.4.7. По результатам запроса котировок Заказчик заключает договор с победителем в порядке, установленном в пункте 1.11 настоящего Положения.</w:t>
            </w:r>
          </w:p>
          <w:p>
            <w:pPr>
              <w:pStyle w:val="Style21"/>
              <w:spacing w:before="0" w:after="0"/>
              <w:jc w:val="both"/>
              <w:rPr>
                <w:rFonts w:ascii="Arial;Helvetica;sans-serif" w:hAnsi="Arial;Helvetica;sans-serif"/>
              </w:rPr>
            </w:pPr>
            <w:r>
              <w:rPr>
                <w:rFonts w:ascii="Arial;Helvetica;sans-serif" w:hAnsi="Arial;Helvetica;sans-serif"/>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pPr>
              <w:pStyle w:val="Style21"/>
              <w:spacing w:before="0" w:after="0"/>
              <w:jc w:val="both"/>
              <w:rPr>
                <w:rFonts w:ascii="Arial;Helvetica;sans-serif" w:hAnsi="Arial;Helvetica;sans-serif"/>
              </w:rPr>
            </w:pPr>
            <w:r>
              <w:rPr>
                <w:rFonts w:ascii="Arial;Helvetica;sans-serif" w:hAnsi="Arial;Helvetica;sans-serif"/>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pPr>
              <w:pStyle w:val="Style21"/>
              <w:spacing w:before="0" w:after="0"/>
              <w:jc w:val="both"/>
              <w:rPr>
                <w:rFonts w:ascii="Arial;Helvetica;sans-serif" w:hAnsi="Arial;Helvetica;sans-serif"/>
              </w:rPr>
            </w:pPr>
            <w:r>
              <w:rPr>
                <w:rFonts w:ascii="Arial;Helvetica;sans-serif" w:hAnsi="Arial;Helvetica;sans-serif"/>
              </w:rPr>
              <w:t>5.4.10. Если Заказчик при проведении запроса котировок установил приоритет в соответствии с пунктами 1.8.19–1.8.21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6. Закупка в электронной форме</w:t>
            </w:r>
          </w:p>
          <w:p>
            <w:pPr>
              <w:pStyle w:val="Style21"/>
              <w:spacing w:before="0" w:after="0"/>
              <w:jc w:val="both"/>
              <w:rPr>
                <w:rFonts w:ascii="Arial;Helvetica;sans-serif" w:hAnsi="Arial;Helvetica;sans-serif"/>
              </w:rPr>
            </w:pPr>
            <w:r>
              <w:rPr>
                <w:rFonts w:ascii="Arial;Helvetica;sans-serif" w:hAnsi="Arial;Helvetica;sans-serif"/>
              </w:rPr>
              <w:t>6.1. Заказчик вправе провести любую конкурентную процедуру закупки (конкурс, аукцион, запрос предложений, запрос котировок) в электронной форме.</w:t>
            </w:r>
          </w:p>
          <w:p>
            <w:pPr>
              <w:pStyle w:val="Style21"/>
              <w:spacing w:before="0" w:after="0"/>
              <w:jc w:val="both"/>
              <w:rPr>
                <w:rFonts w:ascii="Arial;Helvetica;sans-serif" w:hAnsi="Arial;Helvetica;sans-serif"/>
              </w:rPr>
            </w:pPr>
            <w:r>
              <w:rPr>
                <w:rFonts w:ascii="Arial;Helvetica;sans-serif" w:hAnsi="Arial;Helvetica;sans-serif"/>
              </w:rPr>
              <w:t>6.2. При проведении закупки в электронной форме Заказчик размещает информацию о закупке в ЕИС и на электронной площадке.</w:t>
            </w:r>
          </w:p>
          <w:p>
            <w:pPr>
              <w:pStyle w:val="Style21"/>
              <w:spacing w:before="0" w:after="0"/>
              <w:jc w:val="both"/>
              <w:rPr>
                <w:rFonts w:ascii="Arial;Helvetica;sans-serif" w:hAnsi="Arial;Helvetica;sans-serif"/>
              </w:rPr>
            </w:pPr>
            <w:r>
              <w:rPr>
                <w:rFonts w:ascii="Arial;Helvetica;sans-serif" w:hAnsi="Arial;Helvetica;sans-serif"/>
              </w:rPr>
              <w:t>6.3. Порядок проведения конкурентной закупки в электронной форме регулируется статьей 3.3 Закона №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pPr>
              <w:pStyle w:val="Style21"/>
              <w:spacing w:before="0" w:after="0"/>
              <w:jc w:val="both"/>
              <w:rPr>
                <w:rFonts w:ascii="Arial;Helvetica;sans-serif" w:hAnsi="Arial;Helvetica;sans-serif"/>
              </w:rPr>
            </w:pPr>
            <w:r>
              <w:rPr>
                <w:rFonts w:ascii="Arial;Helvetica;sans-serif" w:hAnsi="Arial;Helvetica;sans-serif"/>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pPr>
              <w:pStyle w:val="Style21"/>
              <w:spacing w:before="0" w:after="0"/>
              <w:jc w:val="both"/>
              <w:rPr>
                <w:rFonts w:ascii="Arial;Helvetica;sans-serif" w:hAnsi="Arial;Helvetica;sans-serif"/>
              </w:rPr>
            </w:pPr>
            <w:r>
              <w:rPr>
                <w:rFonts w:ascii="Arial;Helvetica;sans-serif" w:hAnsi="Arial;Helvetica;sans-serif"/>
              </w:rPr>
              <w:t>6.5. При осуществлении конкурентной закупки в электронной форме оператор электронной площадки обеспечивает:</w:t>
            </w:r>
          </w:p>
          <w:p>
            <w:pPr>
              <w:pStyle w:val="Style21"/>
              <w:spacing w:before="0" w:after="0"/>
              <w:jc w:val="both"/>
              <w:rPr>
                <w:rFonts w:ascii="Arial;Helvetica;sans-serif" w:hAnsi="Arial;Helvetica;sans-serif"/>
              </w:rPr>
            </w:pPr>
            <w:r>
              <w:rPr>
                <w:rFonts w:ascii="Arial;Helvetica;sans-serif" w:hAnsi="Arial;Helvetica;sans-serif"/>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pPr>
              <w:pStyle w:val="Style21"/>
              <w:spacing w:before="0" w:after="0"/>
              <w:jc w:val="both"/>
              <w:rPr>
                <w:rFonts w:ascii="Arial;Helvetica;sans-serif" w:hAnsi="Arial;Helvetica;sans-serif"/>
              </w:rPr>
            </w:pPr>
            <w:r>
              <w:rPr>
                <w:rFonts w:ascii="Arial;Helvetica;sans-serif" w:hAnsi="Arial;Helvetica;sans-serif"/>
              </w:rPr>
              <w:t>2) размещение в ЕИС таких разъяснений;</w:t>
            </w:r>
          </w:p>
          <w:p>
            <w:pPr>
              <w:pStyle w:val="Style21"/>
              <w:spacing w:before="0" w:after="0"/>
              <w:jc w:val="both"/>
              <w:rPr>
                <w:rFonts w:ascii="Arial;Helvetica;sans-serif" w:hAnsi="Arial;Helvetica;sans-serif"/>
              </w:rPr>
            </w:pPr>
            <w:r>
              <w:rPr>
                <w:rFonts w:ascii="Arial;Helvetica;sans-serif" w:hAnsi="Arial;Helvetica;sans-serif"/>
              </w:rPr>
              <w:t>3) подачу заявок на участие в конкурентной закупке в электронной форме, окончательных предложений;</w:t>
            </w:r>
          </w:p>
          <w:p>
            <w:pPr>
              <w:pStyle w:val="Style21"/>
              <w:spacing w:before="0" w:after="0"/>
              <w:jc w:val="both"/>
              <w:rPr>
                <w:rFonts w:ascii="Arial;Helvetica;sans-serif" w:hAnsi="Arial;Helvetica;sans-serif"/>
              </w:rPr>
            </w:pPr>
            <w:r>
              <w:rPr>
                <w:rFonts w:ascii="Arial;Helvetica;sans-serif" w:hAnsi="Arial;Helvetica;sans-serif"/>
              </w:rPr>
              <w:t>4) предоставление комиссии по закупкам доступа к указанным заявкам;</w:t>
            </w:r>
          </w:p>
          <w:p>
            <w:pPr>
              <w:pStyle w:val="Style21"/>
              <w:spacing w:before="0" w:after="0"/>
              <w:jc w:val="both"/>
              <w:rPr>
                <w:rFonts w:ascii="Arial;Helvetica;sans-serif" w:hAnsi="Arial;Helvetica;sans-serif"/>
              </w:rPr>
            </w:pPr>
            <w:r>
              <w:rPr>
                <w:rFonts w:ascii="Arial;Helvetica;sans-serif" w:hAnsi="Arial;Helvetica;sans-serif"/>
              </w:rPr>
              <w:t>5) сопоставление ценовых предложений, дополнительных ценовых предложений участников конкурентной закупки в электронной форме;</w:t>
            </w:r>
          </w:p>
          <w:p>
            <w:pPr>
              <w:pStyle w:val="Style21"/>
              <w:spacing w:before="0" w:after="0"/>
              <w:jc w:val="both"/>
              <w:rPr>
                <w:rFonts w:ascii="Arial;Helvetica;sans-serif" w:hAnsi="Arial;Helvetica;sans-serif"/>
              </w:rPr>
            </w:pPr>
            <w:r>
              <w:rPr>
                <w:rFonts w:ascii="Arial;Helvetica;sans-serif" w:hAnsi="Arial;Helvetica;sans-serif"/>
              </w:rPr>
              <w:t>6) формирование проектов протоколов, составляемых в соответствии с Законом № 223-ФЗ.</w:t>
            </w:r>
          </w:p>
          <w:p>
            <w:pPr>
              <w:pStyle w:val="Style21"/>
              <w:spacing w:before="0" w:after="0"/>
              <w:jc w:val="both"/>
              <w:rPr>
                <w:rFonts w:ascii="Arial;Helvetica;sans-serif" w:hAnsi="Arial;Helvetica;sans-serif"/>
              </w:rPr>
            </w:pPr>
            <w:r>
              <w:rPr>
                <w:rFonts w:ascii="Arial;Helvetica;sans-serif" w:hAnsi="Arial;Helvetica;sans-serif"/>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pPr>
              <w:pStyle w:val="Style21"/>
              <w:spacing w:before="0" w:after="0"/>
              <w:jc w:val="both"/>
              <w:rPr>
                <w:rFonts w:ascii="Arial;Helvetica;sans-serif" w:hAnsi="Arial;Helvetica;sans-serif"/>
              </w:rPr>
            </w:pPr>
            <w:r>
              <w:rPr>
                <w:rFonts w:ascii="Arial;Helvetica;sans-serif" w:hAnsi="Arial;Helvetica;sans-serif"/>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7. Закупка у единственного поставщика</w:t>
            </w:r>
          </w:p>
          <w:p>
            <w:pPr>
              <w:pStyle w:val="Style21"/>
              <w:spacing w:before="0" w:after="0"/>
              <w:jc w:val="both"/>
              <w:rPr>
                <w:rFonts w:ascii="Arial;Helvetica;sans-serif" w:hAnsi="Arial;Helvetica;sans-serif"/>
              </w:rPr>
            </w:pPr>
            <w:r>
              <w:rPr>
                <w:rFonts w:ascii="Arial;Helvetica;sans-serif" w:hAnsi="Arial;Helvetica;sans-serif"/>
              </w:rPr>
              <w:t xml:space="preserve">7.1. </w:t>
            </w:r>
            <w:r>
              <w:rPr>
                <w:rFonts w:ascii="Arial;Helvetica;sans-serif" w:hAnsi="Arial;Helvetica;sans-serif"/>
              </w:rPr>
              <w:t>Закупка у единственного поставщика осуществляется Заказчиком, если:</w:t>
            </w:r>
          </w:p>
          <w:p>
            <w:pPr>
              <w:pStyle w:val="Style21"/>
              <w:spacing w:before="0" w:after="0"/>
              <w:jc w:val="both"/>
              <w:rPr>
                <w:rFonts w:ascii="Arial;Helvetica;sans-serif" w:hAnsi="Arial;Helvetica;sans-serif"/>
                <w:b w:val="false"/>
                <w:i/>
              </w:rPr>
            </w:pPr>
            <w:r>
              <w:rPr>
                <w:rFonts w:ascii="Arial;Helvetica;sans-serif" w:hAnsi="Arial;Helvetica;sans-serif"/>
                <w:b w:val="false"/>
                <w:i/>
              </w:rPr>
              <w:t>1) необходимо закупить товары (работы, услуги) стоимостью не бо</w:t>
            </w:r>
            <w:r>
              <w:rPr>
                <w:rFonts w:ascii="Arial;Helvetica;sans-serif" w:hAnsi="Arial;Helvetica;sans-serif"/>
                <w:b w:val="false"/>
                <w:i/>
                <w:highlight w:val="white"/>
              </w:rPr>
              <w:t xml:space="preserve">лее </w:t>
            </w:r>
            <w:r>
              <w:rPr>
                <w:rFonts w:ascii="Arial;Helvetica;sans-serif" w:hAnsi="Arial;Helvetica;sans-serif"/>
                <w:b w:val="false"/>
                <w:i/>
                <w:highlight w:val="white"/>
              </w:rPr>
              <w:t>5</w:t>
            </w:r>
            <w:r>
              <w:rPr>
                <w:rFonts w:ascii="Arial;Helvetica;sans-serif" w:hAnsi="Arial;Helvetica;sans-serif"/>
                <w:b w:val="false"/>
                <w:i/>
                <w:highlight w:val="white"/>
              </w:rPr>
              <w:t xml:space="preserve">00 тыс. </w:t>
            </w:r>
            <w:r>
              <w:rPr>
                <w:rFonts w:ascii="Arial;Helvetica;sans-serif" w:hAnsi="Arial;Helvetica;sans-serif"/>
                <w:b w:val="false"/>
                <w:i/>
              </w:rPr>
              <w:t>руб., включая НДС;</w:t>
            </w:r>
          </w:p>
          <w:p>
            <w:pPr>
              <w:pStyle w:val="Style21"/>
              <w:spacing w:before="0" w:after="0"/>
              <w:jc w:val="both"/>
              <w:rPr>
                <w:rFonts w:ascii="Arial;Helvetica;sans-serif" w:hAnsi="Arial;Helvetica;sans-serif"/>
                <w:b w:val="false"/>
                <w:i/>
              </w:rPr>
            </w:pPr>
            <w:r>
              <w:rPr>
                <w:rFonts w:ascii="Arial;Helvetica;sans-serif" w:hAnsi="Arial;Helvetica;sans-serif"/>
                <w:b w:val="false"/>
                <w:i/>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pPr>
              <w:pStyle w:val="Style21"/>
              <w:spacing w:before="0" w:after="0"/>
              <w:jc w:val="both"/>
              <w:rPr>
                <w:rFonts w:ascii="Arial;Helvetica;sans-serif" w:hAnsi="Arial;Helvetica;sans-serif"/>
                <w:b w:val="false"/>
                <w:i/>
              </w:rPr>
            </w:pPr>
            <w:r>
              <w:rPr>
                <w:rFonts w:ascii="Arial;Helvetica;sans-serif" w:hAnsi="Arial;Helvetica;sans-serif"/>
                <w:b w:val="false"/>
                <w:i/>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pPr>
              <w:pStyle w:val="Style21"/>
              <w:spacing w:before="0" w:after="0"/>
              <w:jc w:val="both"/>
              <w:rPr>
                <w:rFonts w:ascii="Arial;Helvetica;sans-serif" w:hAnsi="Arial;Helvetica;sans-serif"/>
                <w:b w:val="false"/>
                <w:i/>
              </w:rPr>
            </w:pPr>
            <w:r>
              <w:rPr>
                <w:rFonts w:ascii="Arial;Helvetica;sans-serif" w:hAnsi="Arial;Helvetica;sans-serif"/>
                <w:b w:val="false"/>
                <w:i/>
              </w:rPr>
              <w:t>4) требуется закупить товары (работы, услуги) с целью обеспечить участие Заказчика в выставке, конференции, семинаре, стажировке;</w:t>
            </w:r>
          </w:p>
          <w:p>
            <w:pPr>
              <w:pStyle w:val="Style21"/>
              <w:spacing w:before="0" w:after="0"/>
              <w:jc w:val="both"/>
              <w:rPr>
                <w:rFonts w:ascii="Arial;Helvetica;sans-serif" w:hAnsi="Arial;Helvetica;sans-serif"/>
                <w:b w:val="false"/>
                <w:i/>
              </w:rPr>
            </w:pPr>
            <w:r>
              <w:rPr>
                <w:rFonts w:ascii="Arial;Helvetica;sans-serif" w:hAnsi="Arial;Helvetica;sans-serif"/>
                <w:b w:val="false"/>
                <w:i/>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pPr>
              <w:pStyle w:val="Style21"/>
              <w:spacing w:before="0" w:after="0"/>
              <w:jc w:val="both"/>
              <w:rPr/>
            </w:pPr>
            <w:r>
              <w:rPr/>
              <w:t xml:space="preserve">– </w:t>
            </w:r>
            <w:r>
              <w:rPr>
                <w:rFonts w:ascii="Arial;Helvetica;sans-serif" w:hAnsi="Arial;Helvetica;sans-serif"/>
                <w:b w:val="false"/>
                <w:i/>
              </w:rPr>
              <w:t>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pPr>
              <w:pStyle w:val="Style21"/>
              <w:spacing w:before="0" w:after="0"/>
              <w:jc w:val="both"/>
              <w:rPr/>
            </w:pPr>
            <w:r>
              <w:rPr/>
              <w:t xml:space="preserve">– </w:t>
            </w:r>
            <w:r>
              <w:rPr>
                <w:rFonts w:ascii="Arial;Helvetica;sans-serif" w:hAnsi="Arial;Helvetica;sans-serif"/>
                <w:b w:val="false"/>
                <w:i/>
              </w:rPr>
              <w:t>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pPr>
              <w:pStyle w:val="Style21"/>
              <w:spacing w:before="0" w:after="0"/>
              <w:jc w:val="both"/>
              <w:rPr/>
            </w:pPr>
            <w:r>
              <w:rPr/>
              <w:t xml:space="preserve">– </w:t>
            </w:r>
            <w:r>
              <w:rPr>
                <w:rFonts w:ascii="Arial;Helvetica;sans-serif" w:hAnsi="Arial;Helvetica;sans-serif"/>
                <w:b w:val="false"/>
                <w:i/>
              </w:rPr>
              <w:t>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pPr>
              <w:pStyle w:val="Style21"/>
              <w:spacing w:before="0" w:after="0"/>
              <w:jc w:val="both"/>
              <w:rPr>
                <w:rFonts w:ascii="Arial;Helvetica;sans-serif" w:hAnsi="Arial;Helvetica;sans-serif"/>
                <w:b w:val="false"/>
                <w:i/>
              </w:rPr>
            </w:pPr>
            <w:r>
              <w:rPr>
                <w:rFonts w:ascii="Arial;Helvetica;sans-serif" w:hAnsi="Arial;Helvetica;sans-serif"/>
                <w:b w:val="false"/>
                <w:i/>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pPr>
              <w:pStyle w:val="Style21"/>
              <w:spacing w:before="0" w:after="0"/>
              <w:jc w:val="both"/>
              <w:rPr>
                <w:rFonts w:ascii="Arial;Helvetica;sans-serif" w:hAnsi="Arial;Helvetica;sans-serif"/>
                <w:b w:val="false"/>
                <w:i/>
              </w:rPr>
            </w:pPr>
            <w:r>
              <w:rPr>
                <w:rFonts w:ascii="Arial;Helvetica;sans-serif" w:hAnsi="Arial;Helvetica;sans-serif"/>
                <w:b w:val="false"/>
                <w:i/>
              </w:rPr>
              <w:t>7) возникла потребность в услугах по предоставлению банковской гарантии в обеспечение исполнения обязательств по договору с третьим лицом;</w:t>
            </w:r>
          </w:p>
          <w:p>
            <w:pPr>
              <w:pStyle w:val="Style21"/>
              <w:spacing w:before="0" w:after="0"/>
              <w:jc w:val="both"/>
              <w:rPr>
                <w:rFonts w:ascii="Arial;Helvetica;sans-serif" w:hAnsi="Arial;Helvetica;sans-serif"/>
                <w:b w:val="false"/>
                <w:i/>
              </w:rPr>
            </w:pPr>
            <w:r>
              <w:rPr>
                <w:rFonts w:ascii="Arial;Helvetica;sans-serif" w:hAnsi="Arial;Helvetica;sans-serif"/>
                <w:b w:val="false"/>
                <w:i/>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pPr>
              <w:pStyle w:val="Style21"/>
              <w:spacing w:before="0" w:after="0"/>
              <w:jc w:val="both"/>
              <w:rPr>
                <w:rFonts w:ascii="Arial;Helvetica;sans-serif" w:hAnsi="Arial;Helvetica;sans-serif"/>
                <w:b w:val="false"/>
                <w:i/>
              </w:rPr>
            </w:pPr>
            <w:r>
              <w:rPr>
                <w:rFonts w:ascii="Arial;Helvetica;sans-serif" w:hAnsi="Arial;Helvetica;sans-serif"/>
                <w:b w:val="false"/>
                <w:i/>
              </w:rPr>
              <w:t>9) закупаются коммунальные услуги;</w:t>
            </w:r>
          </w:p>
          <w:p>
            <w:pPr>
              <w:pStyle w:val="Style21"/>
              <w:spacing w:before="0" w:after="0"/>
              <w:jc w:val="both"/>
              <w:rPr>
                <w:rFonts w:ascii="Arial;Helvetica;sans-serif" w:hAnsi="Arial;Helvetica;sans-serif"/>
                <w:b w:val="false"/>
                <w:i/>
              </w:rPr>
            </w:pPr>
            <w:r>
              <w:rPr>
                <w:rFonts w:ascii="Arial;Helvetica;sans-serif" w:hAnsi="Arial;Helvetica;sans-serif"/>
                <w:b w:val="false"/>
                <w:i/>
              </w:rPr>
              <w:t>10) осуществляется подключение (присоединение) к сетям инженерно-технического обеспечения;</w:t>
            </w:r>
          </w:p>
          <w:p>
            <w:pPr>
              <w:pStyle w:val="Style21"/>
              <w:spacing w:before="0" w:after="0"/>
              <w:jc w:val="both"/>
              <w:rPr>
                <w:rFonts w:ascii="Arial;Helvetica;sans-serif" w:hAnsi="Arial;Helvetica;sans-serif"/>
                <w:b w:val="false"/>
                <w:i/>
              </w:rPr>
            </w:pPr>
            <w:r>
              <w:rPr>
                <w:rFonts w:ascii="Arial;Helvetica;sans-serif" w:hAnsi="Arial;Helvetica;sans-serif"/>
                <w:b w:val="false"/>
                <w:i/>
              </w:rPr>
              <w:t>11) закупаются услуги по техническому и санитарному содержанию помещений Заказчика;</w:t>
            </w:r>
          </w:p>
          <w:p>
            <w:pPr>
              <w:pStyle w:val="Style21"/>
              <w:spacing w:before="0" w:after="0"/>
              <w:jc w:val="both"/>
              <w:rPr>
                <w:rFonts w:ascii="Arial;Helvetica;sans-serif" w:hAnsi="Arial;Helvetica;sans-serif"/>
                <w:b w:val="false"/>
                <w:i/>
              </w:rPr>
            </w:pPr>
            <w:r>
              <w:rPr>
                <w:rFonts w:ascii="Arial;Helvetica;sans-serif" w:hAnsi="Arial;Helvetica;sans-serif"/>
                <w:b w:val="false"/>
                <w:i/>
              </w:rPr>
              <w:t>1</w:t>
            </w:r>
            <w:r>
              <w:rPr>
                <w:rFonts w:ascii="Arial;Helvetica;sans-serif" w:hAnsi="Arial;Helvetica;sans-serif"/>
                <w:b w:val="false"/>
                <w:i/>
              </w:rPr>
              <w:t>2</w:t>
            </w:r>
            <w:r>
              <w:rPr>
                <w:rFonts w:ascii="Arial;Helvetica;sans-serif" w:hAnsi="Arial;Helvetica;sans-serif"/>
                <w:b w:val="false"/>
                <w:i/>
              </w:rPr>
              <w:t xml:space="preserve">) закупаются услуги по </w:t>
            </w:r>
            <w:r>
              <w:rPr>
                <w:rFonts w:ascii="Arial;Helvetica;sans-serif" w:hAnsi="Arial;Helvetica;sans-serif"/>
                <w:b w:val="false"/>
                <w:i/>
              </w:rPr>
              <w:t>оперативно-</w:t>
            </w:r>
            <w:r>
              <w:rPr>
                <w:rFonts w:ascii="Arial;Helvetica;sans-serif" w:hAnsi="Arial;Helvetica;sans-serif"/>
                <w:b w:val="false"/>
                <w:i/>
              </w:rPr>
              <w:t xml:space="preserve">техническому </w:t>
            </w:r>
            <w:r>
              <w:rPr>
                <w:rFonts w:ascii="Arial;Helvetica;sans-serif" w:hAnsi="Arial;Helvetica;sans-serif"/>
                <w:b w:val="false"/>
                <w:i/>
              </w:rPr>
              <w:t>обслуживанию, текущему и капитальному ремонту объектов электрических сетей и охране таких объектов;</w:t>
            </w:r>
          </w:p>
          <w:p>
            <w:pPr>
              <w:pStyle w:val="Style21"/>
              <w:spacing w:before="0" w:after="0"/>
              <w:jc w:val="both"/>
              <w:rPr>
                <w:rFonts w:ascii="Arial;Helvetica;sans-serif" w:hAnsi="Arial;Helvetica;sans-serif"/>
                <w:b w:val="false"/>
                <w:i/>
              </w:rPr>
            </w:pPr>
            <w:r>
              <w:rPr>
                <w:rFonts w:ascii="Arial;Helvetica;sans-serif" w:hAnsi="Arial;Helvetica;sans-serif"/>
                <w:b w:val="false"/>
                <w:i/>
              </w:rPr>
              <w:t>1</w:t>
            </w:r>
            <w:r>
              <w:rPr>
                <w:rFonts w:ascii="Arial;Helvetica;sans-serif" w:hAnsi="Arial;Helvetica;sans-serif"/>
                <w:b w:val="false"/>
                <w:i/>
              </w:rPr>
              <w:t>3</w:t>
            </w:r>
            <w:r>
              <w:rPr>
                <w:rFonts w:ascii="Arial;Helvetica;sans-serif" w:hAnsi="Arial;Helvetica;sans-serif"/>
                <w:b w:val="false"/>
                <w:i/>
              </w:rPr>
              <w:t>) закупаются услуги стационарной и мобильной связи;</w:t>
            </w:r>
          </w:p>
          <w:p>
            <w:pPr>
              <w:pStyle w:val="Style21"/>
              <w:spacing w:before="0" w:after="0"/>
              <w:jc w:val="both"/>
              <w:rPr>
                <w:rFonts w:ascii="Arial;Helvetica;sans-serif" w:hAnsi="Arial;Helvetica;sans-serif"/>
                <w:b w:val="false"/>
                <w:i/>
              </w:rPr>
            </w:pPr>
            <w:r>
              <w:rPr>
                <w:rFonts w:ascii="Arial;Helvetica;sans-serif" w:hAnsi="Arial;Helvetica;sans-serif"/>
                <w:b w:val="false"/>
                <w:i/>
              </w:rPr>
              <w:t>1</w:t>
            </w:r>
            <w:r>
              <w:rPr>
                <w:rFonts w:ascii="Arial;Helvetica;sans-serif" w:hAnsi="Arial;Helvetica;sans-serif"/>
                <w:b w:val="false"/>
                <w:i/>
              </w:rPr>
              <w:t>4</w:t>
            </w:r>
            <w:r>
              <w:rPr>
                <w:rFonts w:ascii="Arial;Helvetica;sans-serif" w:hAnsi="Arial;Helvetica;sans-serif"/>
                <w:b w:val="false"/>
                <w:i/>
              </w:rPr>
              <w:t>) закупаются услуги государственных организаций, корпораций, компаний, учреждений и фондов, а также подведомственных им юридических лиц;</w:t>
            </w:r>
          </w:p>
          <w:p>
            <w:pPr>
              <w:pStyle w:val="Style21"/>
              <w:spacing w:before="0" w:after="0"/>
              <w:jc w:val="both"/>
              <w:rPr>
                <w:rFonts w:ascii="Arial;Helvetica;sans-serif" w:hAnsi="Arial;Helvetica;sans-serif"/>
                <w:b w:val="false"/>
                <w:i/>
              </w:rPr>
            </w:pPr>
            <w:r>
              <w:rPr>
                <w:rFonts w:ascii="Arial;Helvetica;sans-serif" w:hAnsi="Arial;Helvetica;sans-serif"/>
                <w:b w:val="false"/>
                <w:i/>
              </w:rPr>
              <w:t>1</w:t>
            </w:r>
            <w:r>
              <w:rPr>
                <w:rFonts w:ascii="Arial;Helvetica;sans-serif" w:hAnsi="Arial;Helvetica;sans-serif"/>
                <w:b w:val="false"/>
                <w:i/>
              </w:rPr>
              <w:t>5</w:t>
            </w:r>
            <w:r>
              <w:rPr>
                <w:rFonts w:ascii="Arial;Helvetica;sans-serif" w:hAnsi="Arial;Helvetica;sans-serif"/>
                <w:b w:val="false"/>
                <w:i/>
              </w:rPr>
              <w:t>) закупаются услуги по регулируемым в соответствии с законодательством РФ ценам (тарифам);</w:t>
            </w:r>
          </w:p>
          <w:p>
            <w:pPr>
              <w:pStyle w:val="Style21"/>
              <w:spacing w:before="0" w:after="0"/>
              <w:jc w:val="both"/>
              <w:rPr>
                <w:rFonts w:ascii="Arial;Helvetica;sans-serif" w:hAnsi="Arial;Helvetica;sans-serif"/>
                <w:b w:val="false"/>
                <w:i/>
              </w:rPr>
            </w:pPr>
            <w:r>
              <w:rPr>
                <w:rFonts w:ascii="Arial;Helvetica;sans-serif" w:hAnsi="Arial;Helvetica;sans-serif"/>
                <w:b w:val="false"/>
                <w:i/>
              </w:rPr>
              <w:t>1</w:t>
            </w:r>
            <w:r>
              <w:rPr>
                <w:rFonts w:ascii="Arial;Helvetica;sans-serif" w:hAnsi="Arial;Helvetica;sans-serif"/>
                <w:b w:val="false"/>
                <w:i/>
              </w:rPr>
              <w:t>6</w:t>
            </w:r>
            <w:r>
              <w:rPr>
                <w:rFonts w:ascii="Arial;Helvetica;sans-serif" w:hAnsi="Arial;Helvetica;sans-serif"/>
                <w:b w:val="false"/>
                <w:i/>
              </w:rPr>
              <w:t xml:space="preserve"> заключается договор (соглашение) с оператором электронной площадки;</w:t>
            </w:r>
          </w:p>
          <w:p>
            <w:pPr>
              <w:pStyle w:val="Style21"/>
              <w:spacing w:before="0" w:after="0"/>
              <w:jc w:val="both"/>
              <w:rPr>
                <w:rFonts w:ascii="Arial;Helvetica;sans-serif" w:hAnsi="Arial;Helvetica;sans-serif"/>
                <w:b w:val="false"/>
                <w:i/>
              </w:rPr>
            </w:pPr>
            <w:r>
              <w:rPr>
                <w:rFonts w:ascii="Arial;Helvetica;sans-serif" w:hAnsi="Arial;Helvetica;sans-serif"/>
                <w:b w:val="false"/>
                <w:i/>
              </w:rPr>
              <w:t>1</w:t>
            </w:r>
            <w:r>
              <w:rPr>
                <w:rFonts w:ascii="Arial;Helvetica;sans-serif" w:hAnsi="Arial;Helvetica;sans-serif"/>
                <w:b w:val="false"/>
                <w:i/>
              </w:rPr>
              <w:t>7</w:t>
            </w:r>
            <w:r>
              <w:rPr>
                <w:rFonts w:ascii="Arial;Helvetica;sans-serif" w:hAnsi="Arial;Helvetica;sans-serif"/>
                <w:b w:val="false"/>
                <w:i/>
              </w:rPr>
              <w:t>)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pPr>
              <w:pStyle w:val="Style21"/>
              <w:spacing w:before="0" w:after="0"/>
              <w:jc w:val="both"/>
              <w:rPr>
                <w:rFonts w:ascii="Arial;Helvetica;sans-serif" w:hAnsi="Arial;Helvetica;sans-serif"/>
                <w:b w:val="false"/>
                <w:i/>
              </w:rPr>
            </w:pPr>
            <w:r>
              <w:rPr>
                <w:rFonts w:ascii="Arial;Helvetica;sans-serif" w:hAnsi="Arial;Helvetica;sans-serif"/>
                <w:b w:val="false"/>
                <w:i/>
              </w:rPr>
              <w:t>1</w:t>
            </w:r>
            <w:r>
              <w:rPr>
                <w:rFonts w:ascii="Arial;Helvetica;sans-serif" w:hAnsi="Arial;Helvetica;sans-serif"/>
                <w:b w:val="false"/>
                <w:i/>
              </w:rPr>
              <w:t>8</w:t>
            </w:r>
            <w:r>
              <w:rPr>
                <w:rFonts w:ascii="Arial;Helvetica;sans-serif" w:hAnsi="Arial;Helvetica;sans-serif"/>
                <w:b w:val="false"/>
                <w:i/>
              </w:rPr>
              <w:t>)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pPr>
              <w:pStyle w:val="Style21"/>
              <w:spacing w:before="0" w:after="0"/>
              <w:jc w:val="both"/>
              <w:rPr>
                <w:rFonts w:ascii="Arial;Helvetica;sans-serif" w:hAnsi="Arial;Helvetica;sans-serif"/>
              </w:rPr>
            </w:pPr>
            <w:r>
              <w:rPr>
                <w:rFonts w:ascii="Arial;Helvetica;sans-serif" w:hAnsi="Arial;Helvetica;sans-serif"/>
                <w:b w:val="false"/>
                <w:i/>
              </w:rPr>
              <w:t>1</w:t>
            </w:r>
            <w:r>
              <w:rPr>
                <w:rFonts w:ascii="Arial;Helvetica;sans-serif" w:hAnsi="Arial;Helvetica;sans-serif"/>
                <w:b w:val="false"/>
                <w:i/>
              </w:rPr>
              <w:t>9</w:t>
            </w:r>
            <w:r>
              <w:rPr>
                <w:rFonts w:ascii="Arial;Helvetica;sans-serif" w:hAnsi="Arial;Helvetica;sans-serif"/>
                <w:b w:val="false"/>
                <w:i/>
              </w:rPr>
              <w:t>)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w:t>
            </w:r>
            <w:bookmarkStart w:id="13" w:name="sfwc_18"/>
            <w:bookmarkEnd w:id="13"/>
            <w:r>
              <w:rPr>
                <w:rFonts w:ascii="Arial;Helvetica;sans-serif" w:hAnsi="Arial;Helvetica;sans-serif"/>
                <w:b w:val="false"/>
                <w:i/>
              </w:rPr>
              <w:t>и.</w:t>
            </w:r>
          </w:p>
          <w:p>
            <w:pPr>
              <w:pStyle w:val="Style21"/>
              <w:spacing w:before="0" w:after="0"/>
              <w:jc w:val="both"/>
              <w:rPr>
                <w:rFonts w:ascii="Arial;Helvetica;sans-serif" w:hAnsi="Arial;Helvetica;sans-serif"/>
              </w:rPr>
            </w:pPr>
            <w:r>
              <w:rPr>
                <w:rFonts w:ascii="Arial;Helvetica;sans-serif" w:hAnsi="Arial;Helvetica;sans-serif"/>
              </w:rPr>
              <w:t>7.2. Решение о цене товаров, работ, услуг, закупаемых у единственного поставщика, принимает руководитель Заказчика.</w:t>
            </w:r>
          </w:p>
          <w:p>
            <w:pPr>
              <w:pStyle w:val="Style21"/>
              <w:spacing w:before="0" w:after="0"/>
              <w:jc w:val="both"/>
              <w:rPr>
                <w:rFonts w:ascii="Arial;Helvetica;sans-serif" w:hAnsi="Arial;Helvetica;sans-serif"/>
              </w:rPr>
            </w:pPr>
            <w:r>
              <w:rPr>
                <w:rFonts w:ascii="Arial;Helvetica;sans-serif" w:hAnsi="Arial;Helvetica;sans-serif"/>
              </w:rPr>
              <w:t xml:space="preserve">7.3. </w:t>
            </w:r>
            <w:r>
              <w:rPr>
                <w:rFonts w:ascii="Arial;Helvetica;sans-serif" w:hAnsi="Arial;Helvetica;sans-serif"/>
              </w:rPr>
              <w:t xml:space="preserve">В соответствие с ч.5.ст.4 </w:t>
            </w:r>
            <w:r>
              <w:rPr>
                <w:rFonts w:ascii="Arial;Helvetica;sans-serif" w:hAnsi="Arial;Helvetica;sans-serif"/>
              </w:rPr>
              <w:t>Закон</w:t>
            </w:r>
            <w:r>
              <w:rPr>
                <w:rFonts w:ascii="Arial;Helvetica;sans-serif" w:hAnsi="Arial;Helvetica;sans-serif"/>
              </w:rPr>
              <w:t>а</w:t>
            </w:r>
            <w:r>
              <w:rPr>
                <w:rFonts w:ascii="Arial;Helvetica;sans-serif" w:hAnsi="Arial;Helvetica;sans-serif"/>
              </w:rPr>
              <w:t xml:space="preserve"> № 223-Ф </w:t>
            </w:r>
            <w:r>
              <w:rPr>
                <w:rFonts w:ascii="Arial;Helvetica;sans-serif" w:hAnsi="Arial;Helvetica;sans-serif"/>
              </w:rPr>
              <w:t>и</w:t>
            </w:r>
            <w:r>
              <w:rPr>
                <w:rFonts w:ascii="Arial;Helvetica;sans-serif" w:hAnsi="Arial;Helvetica;sans-serif"/>
              </w:rPr>
              <w:t xml:space="preserve">звещение и документация о закупке у единственного поставщика  в ЕИС </w:t>
            </w:r>
            <w:r>
              <w:rPr>
                <w:rFonts w:ascii="Arial;Helvetica;sans-serif" w:hAnsi="Arial;Helvetica;sans-serif"/>
              </w:rPr>
              <w:t xml:space="preserve">и на сайте Заказчика не </w:t>
            </w:r>
            <w:r>
              <w:rPr>
                <w:rFonts w:ascii="Arial;Helvetica;sans-serif" w:hAnsi="Arial;Helvetica;sans-serif"/>
              </w:rPr>
              <w:t>размещаются.</w:t>
            </w:r>
          </w:p>
          <w:p>
            <w:pPr>
              <w:pStyle w:val="Style21"/>
              <w:spacing w:before="0" w:after="0"/>
              <w:jc w:val="both"/>
              <w:rPr/>
            </w:pPr>
            <w:r>
              <w:rPr/>
            </w:r>
          </w:p>
          <w:p>
            <w:pPr>
              <w:pStyle w:val="Style21"/>
              <w:spacing w:before="0" w:after="0"/>
              <w:jc w:val="center"/>
              <w:rPr>
                <w:rFonts w:ascii="Arial;Helvetica;sans-serif" w:hAnsi="Arial;Helvetica;sans-serif"/>
                <w:b/>
              </w:rPr>
            </w:pPr>
            <w:r>
              <w:rPr>
                <w:rFonts w:ascii="Arial;Helvetica;sans-serif" w:hAnsi="Arial;Helvetica;sans-serif"/>
                <w:b/>
              </w:rPr>
              <w:t>8. Закупки у СМСП</w:t>
            </w:r>
          </w:p>
          <w:p>
            <w:pPr>
              <w:pStyle w:val="Style21"/>
              <w:spacing w:before="0" w:after="0"/>
              <w:jc w:val="center"/>
              <w:rPr>
                <w:rFonts w:ascii="Arial;Helvetica;sans-serif" w:hAnsi="Arial;Helvetica;sans-serif"/>
                <w:b/>
              </w:rPr>
            </w:pPr>
            <w:r>
              <w:rPr>
                <w:rFonts w:ascii="Arial;Helvetica;sans-serif" w:hAnsi="Arial;Helvetica;sans-serif"/>
                <w:b/>
              </w:rPr>
              <w:t>8.1. Общие условия закупки у СМСП</w:t>
            </w:r>
          </w:p>
          <w:p>
            <w:pPr>
              <w:pStyle w:val="Style21"/>
              <w:spacing w:before="0" w:after="0"/>
              <w:jc w:val="both"/>
              <w:rPr>
                <w:rFonts w:ascii="Arial;Helvetica;sans-serif" w:hAnsi="Arial;Helvetica;sans-serif"/>
              </w:rPr>
            </w:pPr>
            <w:r>
              <w:rPr>
                <w:rFonts w:ascii="Arial;Helvetica;sans-serif" w:hAnsi="Arial;Helvetica;sans-serif"/>
              </w:rPr>
              <w:t>8.1.1.</w:t>
            </w:r>
            <w:r>
              <w:rPr>
                <w:rFonts w:ascii="Arial;Helvetica;sans-serif" w:hAnsi="Arial;Helvetica;sans-serif"/>
              </w:rPr>
              <w:t xml:space="preserve"> Если </w:t>
            </w:r>
            <w:r>
              <w:rPr>
                <w:rFonts w:ascii="Arial;Helvetica;sans-serif" w:hAnsi="Arial;Helvetica;sans-serif"/>
                <w:b w:val="false"/>
                <w:i/>
              </w:rPr>
              <w:t>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млн ру</w:t>
            </w:r>
            <w:bookmarkStart w:id="14" w:name="sfwc_19"/>
            <w:bookmarkEnd w:id="14"/>
            <w:r>
              <w:rPr>
                <w:rFonts w:ascii="Arial;Helvetica;sans-serif" w:hAnsi="Arial;Helvetica;sans-serif"/>
                <w:b w:val="false"/>
                <w:i/>
              </w:rPr>
              <w:t>б.</w:t>
            </w:r>
            <w:r>
              <w:rPr>
                <w:rFonts w:ascii="Arial;Helvetica;sans-serif" w:hAnsi="Arial;Helvetica;sans-serif"/>
              </w:rPr>
              <w:t>, в текущем году Заказчик осуществляет закупки у СМСП в соответствии с настоящим Положением с учетом требований</w:t>
            </w:r>
            <w:r>
              <w:rPr>
                <w:rFonts w:ascii="Arial;Helvetica;sans-serif" w:hAnsi="Arial;Helvetica;sans-serif"/>
              </w:rPr>
              <w:t xml:space="preserve"> постановления Правительства № 1352.</w:t>
            </w:r>
          </w:p>
          <w:p>
            <w:pPr>
              <w:pStyle w:val="Style21"/>
              <w:spacing w:before="0" w:after="0"/>
              <w:jc w:val="both"/>
              <w:rPr>
                <w:rFonts w:ascii="Arial;Helvetica;sans-serif" w:hAnsi="Arial;Helvetica;sans-serif"/>
              </w:rPr>
            </w:pPr>
            <w:r>
              <w:rPr>
                <w:rFonts w:ascii="Arial;Helvetica;sans-serif" w:hAnsi="Arial;Helvetica;sans-serif"/>
              </w:rPr>
              <w:t>8.1.2. Закупки у СМСП осуществляются путем проведения исключительно конкурентных закупок в электронной форме способами, указанными в пункте 1.3.2 настоящего Положения. Их участниками могут быть:</w:t>
            </w:r>
          </w:p>
          <w:p>
            <w:pPr>
              <w:pStyle w:val="Style21"/>
              <w:spacing w:before="0" w:after="0"/>
              <w:jc w:val="both"/>
              <w:rPr>
                <w:rFonts w:ascii="Arial;Helvetica;sans-serif" w:hAnsi="Arial;Helvetica;sans-serif"/>
              </w:rPr>
            </w:pPr>
            <w:r>
              <w:rPr>
                <w:rFonts w:ascii="Arial;Helvetica;sans-serif" w:hAnsi="Arial;Helvetica;sans-serif"/>
              </w:rPr>
              <w:t>1) любые лица, указанные в части 5 статьи 3 Закона № 223-ФЗ, в том числе СМСП;</w:t>
            </w:r>
          </w:p>
          <w:p>
            <w:pPr>
              <w:pStyle w:val="Style21"/>
              <w:spacing w:before="0" w:after="0"/>
              <w:jc w:val="both"/>
              <w:rPr>
                <w:rFonts w:ascii="Arial;Helvetica;sans-serif" w:hAnsi="Arial;Helvetica;sans-serif"/>
              </w:rPr>
            </w:pPr>
            <w:r>
              <w:rPr>
                <w:rFonts w:ascii="Arial;Helvetica;sans-serif" w:hAnsi="Arial;Helvetica;sans-serif"/>
              </w:rPr>
              <w:t>2) только СМСП;</w:t>
            </w:r>
          </w:p>
          <w:p>
            <w:pPr>
              <w:pStyle w:val="Style21"/>
              <w:spacing w:before="0" w:after="0"/>
              <w:jc w:val="both"/>
              <w:rPr>
                <w:rFonts w:ascii="Arial;Helvetica;sans-serif" w:hAnsi="Arial;Helvetica;sans-serif"/>
              </w:rPr>
            </w:pPr>
            <w:r>
              <w:rPr>
                <w:rFonts w:ascii="Arial;Helvetica;sans-serif" w:hAnsi="Arial;Helvetica;sans-serif"/>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pPr>
              <w:pStyle w:val="Style21"/>
              <w:spacing w:before="0" w:after="0"/>
              <w:jc w:val="both"/>
              <w:rPr>
                <w:rFonts w:ascii="Arial;Helvetica;sans-serif" w:hAnsi="Arial;Helvetica;sans-serif"/>
              </w:rPr>
            </w:pPr>
            <w:r>
              <w:rPr>
                <w:rFonts w:ascii="Arial;Helvetica;sans-serif" w:hAnsi="Arial;Helvetica;sans-serif"/>
              </w:rPr>
              <w:t>8.1.3.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pPr>
              <w:pStyle w:val="Style21"/>
              <w:spacing w:before="0" w:after="0"/>
              <w:jc w:val="both"/>
              <w:rPr>
                <w:rFonts w:ascii="Arial;Helvetica;sans-serif" w:hAnsi="Arial;Helvetica;sans-serif"/>
              </w:rPr>
            </w:pPr>
            <w:r>
              <w:rPr>
                <w:rFonts w:ascii="Arial;Helvetica;sans-serif" w:hAnsi="Arial;Helvetica;sans-serif"/>
              </w:rPr>
              <w:t>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(подп. 2 п. 8.1.2 настоящего Положения).</w:t>
            </w:r>
          </w:p>
          <w:p>
            <w:pPr>
              <w:pStyle w:val="Style21"/>
              <w:spacing w:before="0" w:after="0"/>
              <w:jc w:val="both"/>
              <w:rPr>
                <w:rFonts w:ascii="Arial;Helvetica;sans-serif" w:hAnsi="Arial;Helvetica;sans-serif"/>
              </w:rPr>
            </w:pPr>
            <w:r>
              <w:rPr>
                <w:rFonts w:ascii="Arial;Helvetica;sans-serif" w:hAnsi="Arial;Helvetica;sans-serif"/>
              </w:rPr>
              <w:t>8.1.5. Если предмет закупки (товар, работы, услуги) включен в перечень и начальная (максимальная) цена договора более 200 млн руб., но не превышает 400 млн руб., круг участников закупки определяется любым из способов, указанных в пункте 8.1.2 настоящего Положения, по усмотрению Заказчика.</w:t>
            </w:r>
          </w:p>
          <w:p>
            <w:pPr>
              <w:pStyle w:val="Style21"/>
              <w:spacing w:before="0" w:after="0"/>
              <w:jc w:val="both"/>
              <w:rPr>
                <w:rFonts w:ascii="Arial;Helvetica;sans-serif" w:hAnsi="Arial;Helvetica;sans-serif"/>
              </w:rPr>
            </w:pPr>
            <w:r>
              <w:rPr>
                <w:rFonts w:ascii="Arial;Helvetica;sans-serif" w:hAnsi="Arial;Helvetica;sans-serif"/>
              </w:rPr>
              <w:t>8.1.6. Если начальная (максимальная) цена договора превышает 400 млн руб., то Заказчик проводит закупку, участниками которой могут являться любые лица, указанные в части 5 статьи 3 Закона № 223-ФЗ.</w:t>
            </w:r>
          </w:p>
          <w:p>
            <w:pPr>
              <w:pStyle w:val="Style21"/>
              <w:spacing w:before="0" w:after="0"/>
              <w:jc w:val="both"/>
              <w:rPr>
                <w:rFonts w:ascii="Arial;Helvetica;sans-serif" w:hAnsi="Arial;Helvetica;sans-serif"/>
              </w:rPr>
            </w:pPr>
            <w:r>
              <w:rPr>
                <w:rFonts w:ascii="Arial;Helvetica;sans-serif" w:hAnsi="Arial;Helvetica;sans-serif"/>
              </w:rPr>
              <w:t>8.1.7. При осуществлении закупки в соответствии с подпунктом 1 пункта 8.1.2 настоящего Положения Заказчик:</w:t>
            </w:r>
          </w:p>
          <w:p>
            <w:pPr>
              <w:pStyle w:val="Style21"/>
              <w:spacing w:before="0" w:after="0"/>
              <w:jc w:val="both"/>
              <w:rPr>
                <w:rFonts w:ascii="Arial;Helvetica;sans-serif" w:hAnsi="Arial;Helvetica;sans-serif"/>
              </w:rPr>
            </w:pPr>
            <w:r>
              <w:rPr>
                <w:rFonts w:ascii="Arial;Helvetica;sans-serif" w:hAnsi="Arial;Helvetica;sans-serif"/>
              </w:rPr>
              <w:t>1)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статье 4 Закона №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части 3 статьи 4 Закона № 209-ФЗ;</w:t>
            </w:r>
          </w:p>
          <w:p>
            <w:pPr>
              <w:pStyle w:val="Style21"/>
              <w:spacing w:before="0" w:after="0"/>
              <w:jc w:val="both"/>
              <w:rPr>
                <w:rFonts w:ascii="Arial;Helvetica;sans-serif" w:hAnsi="Arial;Helvetica;sans-serif"/>
              </w:rPr>
            </w:pPr>
            <w:r>
              <w:rPr>
                <w:rFonts w:ascii="Arial;Helvetica;sans-serif" w:hAnsi="Arial;Helvetica;sans-serif"/>
              </w:rPr>
              <w:t>2) проводит при заключении договора с участником такой закупки из числа СМСП проверку его соответствия критериям, установленным статьей 4 Закона № 209-ФЗ, на основании сведений из реестра СМСП (при необходимости).</w:t>
            </w:r>
          </w:p>
          <w:p>
            <w:pPr>
              <w:pStyle w:val="Style21"/>
              <w:spacing w:before="0" w:after="0"/>
              <w:jc w:val="both"/>
              <w:rPr>
                <w:rFonts w:ascii="Arial;Helvetica;sans-serif" w:hAnsi="Arial;Helvetica;sans-serif"/>
              </w:rPr>
            </w:pPr>
            <w:r>
              <w:rPr>
                <w:rFonts w:ascii="Arial;Helvetica;sans-serif" w:hAnsi="Arial;Helvetica;sans-serif"/>
              </w:rPr>
              <w:t>8.1.8.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pPr>
              <w:pStyle w:val="Style21"/>
              <w:spacing w:before="0" w:after="0"/>
              <w:jc w:val="both"/>
              <w:rPr>
                <w:rFonts w:ascii="Arial;Helvetica;sans-serif" w:hAnsi="Arial;Helvetica;sans-serif"/>
              </w:rPr>
            </w:pPr>
            <w:r>
              <w:rPr>
                <w:rFonts w:ascii="Arial;Helvetica;sans-serif" w:hAnsi="Arial;Helvetica;sans-serif"/>
              </w:rPr>
              <w:t>8.1.9. 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pPr>
              <w:pStyle w:val="Style21"/>
              <w:spacing w:before="0" w:after="0"/>
              <w:jc w:val="both"/>
              <w:rPr>
                <w:rFonts w:ascii="Arial;Helvetica;sans-serif" w:hAnsi="Arial;Helvetica;sans-serif"/>
              </w:rPr>
            </w:pPr>
            <w:r>
              <w:rPr>
                <w:rFonts w:ascii="Arial;Helvetica;sans-serif" w:hAnsi="Arial;Helvetica;sans-serif"/>
              </w:rPr>
              <w:t>8.1.10.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части 13 статьи 3.2 Закона № 223-ФЗ.</w:t>
            </w:r>
          </w:p>
          <w:p>
            <w:pPr>
              <w:pStyle w:val="Style21"/>
              <w:spacing w:before="0" w:after="0"/>
              <w:jc w:val="both"/>
              <w:rPr>
                <w:rFonts w:ascii="Arial;Helvetica;sans-serif" w:hAnsi="Arial;Helvetica;sans-serif"/>
              </w:rPr>
            </w:pPr>
            <w:r>
              <w:rPr>
                <w:rFonts w:ascii="Arial;Helvetica;sans-serif" w:hAnsi="Arial;Helvetica;sans-serif"/>
              </w:rPr>
              <w:t>8.1.11. Протокол, составленный по итогам осуществления закупки у СМСП, должен соответствовать требованиям, указанным в части 14 статьи 3.2 Закона № 223-ФЗ.</w:t>
            </w:r>
          </w:p>
          <w:p>
            <w:pPr>
              <w:pStyle w:val="Style21"/>
              <w:spacing w:before="0" w:after="0"/>
              <w:jc w:val="both"/>
              <w:rPr>
                <w:rFonts w:ascii="Arial;Helvetica;sans-serif" w:hAnsi="Arial;Helvetica;sans-serif"/>
              </w:rPr>
            </w:pPr>
            <w:r>
              <w:rPr>
                <w:rFonts w:ascii="Arial;Helvetica;sans-serif" w:hAnsi="Arial;Helvetica;sans-serif"/>
              </w:rPr>
              <w:t>8.1.12.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pPr>
              <w:pStyle w:val="Style21"/>
              <w:spacing w:before="0" w:after="0"/>
              <w:jc w:val="both"/>
              <w:rPr>
                <w:rFonts w:ascii="Arial;Helvetica;sans-serif" w:hAnsi="Arial;Helvetica;sans-serif"/>
              </w:rPr>
            </w:pPr>
            <w:r>
              <w:rPr>
                <w:rFonts w:ascii="Arial;Helvetica;sans-serif" w:hAnsi="Arial;Helvetica;sans-serif"/>
              </w:rPr>
              <w:t>8.1.13.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w:t>
            </w:r>
          </w:p>
          <w:p>
            <w:pPr>
              <w:pStyle w:val="Style21"/>
              <w:spacing w:before="0" w:after="0"/>
              <w:jc w:val="both"/>
              <w:rPr>
                <w:rFonts w:ascii="Arial;Helvetica;sans-serif" w:hAnsi="Arial;Helvetica;sans-serif"/>
              </w:rPr>
            </w:pPr>
            <w:r>
              <w:rPr>
                <w:rFonts w:ascii="Arial;Helvetica;sans-serif" w:hAnsi="Arial;Helvetica;sans-serif"/>
              </w:rPr>
              <w:t>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8.2. Особенности проведения закупок, участниками которых являются только СМСП</w:t>
            </w:r>
          </w:p>
          <w:p>
            <w:pPr>
              <w:pStyle w:val="Style21"/>
              <w:spacing w:before="0" w:after="0"/>
              <w:jc w:val="both"/>
              <w:rPr>
                <w:rFonts w:ascii="Arial;Helvetica;sans-serif" w:hAnsi="Arial;Helvetica;sans-serif"/>
              </w:rPr>
            </w:pPr>
            <w:r>
              <w:rPr>
                <w:rFonts w:ascii="Arial;Helvetica;sans-serif" w:hAnsi="Arial;Helvetica;sans-serif"/>
              </w:rPr>
              <w:t>8.2.1. При осуществлении закупки в соответствии с подпунктом 2 пункта 8.1.2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 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части 3 статьи 4 Закона № 209-ФЗ, такие участники обязаны представить декларации о соответствии критериям отнесения к СМСП, установленным статьей 4 Закона № 209-ФЗ. Декларация составляется по форме, предусмотренной в документации о закупке (извещении о проведении запроса котировок).</w:t>
            </w:r>
          </w:p>
          <w:p>
            <w:pPr>
              <w:pStyle w:val="Style21"/>
              <w:spacing w:before="0" w:after="0"/>
              <w:jc w:val="both"/>
              <w:rPr>
                <w:rFonts w:ascii="Arial;Helvetica;sans-serif" w:hAnsi="Arial;Helvetica;sans-serif"/>
              </w:rPr>
            </w:pPr>
            <w:r>
              <w:rPr>
                <w:rFonts w:ascii="Arial;Helvetica;sans-serif" w:hAnsi="Arial;Helvetica;sans-serif"/>
              </w:rPr>
              <w:t>8.2.2. Обеспечение заявки на участие в закупке не может превышать размер, установленный пунктом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пунктом 1.8.6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статье 3.4 Закона № 223-ФЗ или предоставления банковской гарантии.</w:t>
            </w:r>
          </w:p>
          <w:p>
            <w:pPr>
              <w:pStyle w:val="Style21"/>
              <w:spacing w:before="0" w:after="0"/>
              <w:jc w:val="both"/>
              <w:rPr>
                <w:rFonts w:ascii="Arial;Helvetica;sans-serif" w:hAnsi="Arial;Helvetica;sans-serif"/>
              </w:rPr>
            </w:pPr>
            <w:r>
              <w:rPr>
                <w:rFonts w:ascii="Arial;Helvetica;sans-serif" w:hAnsi="Arial;Helvetica;sans-serif"/>
              </w:rPr>
              <w:t>8.2.3. Заказчик при осуществлении закупки в соответствии с подпунктом 2 пункта 8.1.2 настоящего Положения размещает в ЕИС извещения о проведении:</w:t>
            </w:r>
          </w:p>
          <w:p>
            <w:pPr>
              <w:pStyle w:val="Style21"/>
              <w:spacing w:before="0" w:after="0"/>
              <w:jc w:val="both"/>
              <w:rPr>
                <w:rFonts w:ascii="Arial;Helvetica;sans-serif" w:hAnsi="Arial;Helvetica;sans-serif"/>
              </w:rPr>
            </w:pPr>
            <w:r>
              <w:rPr>
                <w:rFonts w:ascii="Arial;Helvetica;sans-serif" w:hAnsi="Arial;Helvetica;sans-serif"/>
              </w:rPr>
              <w:t>1) конкурса в электронной форме:</w:t>
            </w:r>
          </w:p>
          <w:p>
            <w:pPr>
              <w:pStyle w:val="Style21"/>
              <w:spacing w:before="0" w:after="0"/>
              <w:jc w:val="both"/>
              <w:rPr>
                <w:rFonts w:ascii="Arial;Helvetica;sans-serif" w:hAnsi="Arial;Helvetica;sans-serif"/>
              </w:rPr>
            </w:pPr>
            <w:r>
              <w:rPr>
                <w:rFonts w:ascii="Arial;Helvetica;sans-serif" w:hAnsi="Arial;Helvetica;sans-serif"/>
              </w:rPr>
              <w:t>а) за 7 дней до даты окончания срока подачи заявок – если начальная (максимальная) цена договора не превышает 30 млн руб.;</w:t>
            </w:r>
          </w:p>
          <w:p>
            <w:pPr>
              <w:pStyle w:val="Style21"/>
              <w:spacing w:before="0" w:after="0"/>
              <w:jc w:val="both"/>
              <w:rPr>
                <w:rFonts w:ascii="Arial;Helvetica;sans-serif" w:hAnsi="Arial;Helvetica;sans-serif"/>
              </w:rPr>
            </w:pPr>
            <w:r>
              <w:rPr>
                <w:rFonts w:ascii="Arial;Helvetica;sans-serif" w:hAnsi="Arial;Helvetica;sans-serif"/>
              </w:rPr>
              <w:t>б) за 15 дней до даты окончания срока подачи заявок – если начальная (максимальная) цена договора превышает 30 млн руб.;</w:t>
            </w:r>
          </w:p>
          <w:p>
            <w:pPr>
              <w:pStyle w:val="Style21"/>
              <w:spacing w:before="0" w:after="0"/>
              <w:jc w:val="both"/>
              <w:rPr>
                <w:rFonts w:ascii="Arial;Helvetica;sans-serif" w:hAnsi="Arial;Helvetica;sans-serif"/>
              </w:rPr>
            </w:pPr>
            <w:r>
              <w:rPr>
                <w:rFonts w:ascii="Arial;Helvetica;sans-serif" w:hAnsi="Arial;Helvetica;sans-serif"/>
              </w:rPr>
              <w:t>2) аукциона в электронной форме:</w:t>
            </w:r>
          </w:p>
          <w:p>
            <w:pPr>
              <w:pStyle w:val="Style21"/>
              <w:spacing w:before="0" w:after="0"/>
              <w:jc w:val="both"/>
              <w:rPr>
                <w:rFonts w:ascii="Arial;Helvetica;sans-serif" w:hAnsi="Arial;Helvetica;sans-serif"/>
              </w:rPr>
            </w:pPr>
            <w:r>
              <w:rPr>
                <w:rFonts w:ascii="Arial;Helvetica;sans-serif" w:hAnsi="Arial;Helvetica;sans-serif"/>
              </w:rPr>
              <w:t>а) за 7 дней до даты окончания срока подачи заявок – если начальная (максимальная) цена договора не превышает 30 млн руб.;</w:t>
            </w:r>
          </w:p>
          <w:p>
            <w:pPr>
              <w:pStyle w:val="Style21"/>
              <w:spacing w:before="0" w:after="0"/>
              <w:jc w:val="both"/>
              <w:rPr>
                <w:rFonts w:ascii="Arial;Helvetica;sans-serif" w:hAnsi="Arial;Helvetica;sans-serif"/>
              </w:rPr>
            </w:pPr>
            <w:r>
              <w:rPr>
                <w:rFonts w:ascii="Arial;Helvetica;sans-serif" w:hAnsi="Arial;Helvetica;sans-serif"/>
              </w:rPr>
              <w:t>б) за 15 дней до даты окончания срока подачи заявок – если начальная (максимальная) цена договора превышает 30 млн руб.;</w:t>
            </w:r>
          </w:p>
          <w:p>
            <w:pPr>
              <w:pStyle w:val="Style21"/>
              <w:spacing w:before="0" w:after="0"/>
              <w:jc w:val="both"/>
              <w:rPr>
                <w:rFonts w:ascii="Arial;Helvetica;sans-serif" w:hAnsi="Arial;Helvetica;sans-serif"/>
              </w:rPr>
            </w:pPr>
            <w:r>
              <w:rPr>
                <w:rFonts w:ascii="Arial;Helvetica;sans-serif" w:hAnsi="Arial;Helvetica;sans-serif"/>
              </w:rPr>
              <w:t>3) запроса предложений в электронной форме – за 5 рабочих дней до дня проведения такого запроса предложений. При этом начальная (максимальная) цена договора не должна превышать 15 млн руб.;</w:t>
            </w:r>
          </w:p>
          <w:p>
            <w:pPr>
              <w:pStyle w:val="Style21"/>
              <w:spacing w:before="0" w:after="0"/>
              <w:jc w:val="both"/>
              <w:rPr>
                <w:rFonts w:ascii="Arial;Helvetica;sans-serif" w:hAnsi="Arial;Helvetica;sans-serif"/>
              </w:rPr>
            </w:pPr>
            <w:r>
              <w:rPr>
                <w:rFonts w:ascii="Arial;Helvetica;sans-serif" w:hAnsi="Arial;Helvetica;sans-serif"/>
              </w:rPr>
              <w:t>4) запроса котировок в электронной форме – за 4 рабочих дня до дня истечения срока подачи заявок. При этом начальная (максимальная) цена договора не должна превышать 7 млн ру</w:t>
            </w:r>
            <w:bookmarkStart w:id="15" w:name="sfwc_20"/>
            <w:bookmarkEnd w:id="15"/>
            <w:r>
              <w:rPr>
                <w:rFonts w:ascii="Arial;Helvetica;sans-serif" w:hAnsi="Arial;Helvetica;sans-serif"/>
              </w:rPr>
              <w:t>б.</w:t>
            </w:r>
          </w:p>
          <w:p>
            <w:pPr>
              <w:pStyle w:val="Style21"/>
              <w:spacing w:before="0" w:after="0"/>
              <w:jc w:val="both"/>
              <w:rPr>
                <w:rFonts w:ascii="Arial;Helvetica;sans-serif" w:hAnsi="Arial;Helvetica;sans-serif"/>
              </w:rPr>
            </w:pPr>
            <w:r>
              <w:rPr>
                <w:rFonts w:ascii="Arial;Helvetica;sans-serif" w:hAnsi="Arial;Helvetica;sans-serif"/>
              </w:rPr>
              <w:t>8.2.4.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pPr>
              <w:pStyle w:val="Style21"/>
              <w:spacing w:before="0" w:after="0"/>
              <w:jc w:val="both"/>
              <w:rPr>
                <w:rFonts w:ascii="Arial;Helvetica;sans-serif" w:hAnsi="Arial;Helvetica;sans-serif"/>
              </w:rPr>
            </w:pPr>
            <w:r>
              <w:rPr>
                <w:rFonts w:ascii="Arial;Helvetica;sans-serif" w:hAnsi="Arial;Helvetica;sans-serif"/>
              </w:rPr>
              <w:t>1) отсутствие сведений об участнике закупки в едином реестре СМСП или непредставление таким участником декларации, указанной в пункте 8.2.1 настоящего Положения;</w:t>
            </w:r>
          </w:p>
          <w:p>
            <w:pPr>
              <w:pStyle w:val="Style21"/>
              <w:spacing w:before="0" w:after="0"/>
              <w:jc w:val="both"/>
              <w:rPr>
                <w:rFonts w:ascii="Arial;Helvetica;sans-serif" w:hAnsi="Arial;Helvetica;sans-serif"/>
              </w:rPr>
            </w:pPr>
            <w:r>
              <w:rPr>
                <w:rFonts w:ascii="Arial;Helvetica;sans-serif" w:hAnsi="Arial;Helvetica;sans-serif"/>
              </w:rPr>
              <w:t>2) несоответствие сведений об участнике закупки в декларации, названной в пункте 8.2.1 настоящего Положения, критериям отнесения к СМСП, установленным в статье 4 Закона № 209-ФЗ.</w:t>
            </w:r>
          </w:p>
          <w:p>
            <w:pPr>
              <w:pStyle w:val="Style21"/>
              <w:spacing w:before="0" w:after="0"/>
              <w:jc w:val="both"/>
              <w:rPr>
                <w:rFonts w:ascii="Arial;Helvetica;sans-serif" w:hAnsi="Arial;Helvetica;sans-serif"/>
              </w:rPr>
            </w:pPr>
            <w:r>
              <w:rPr>
                <w:rFonts w:ascii="Arial;Helvetica;sans-serif" w:hAnsi="Arial;Helvetica;sans-serif"/>
              </w:rPr>
              <w:t>8.2.5. Заказчик вправе провести закупку в общем порядке (без учета особенностей, установленных разделом 8 настоящего Положения), если по окончании срока приема заявок на участие в закупке:</w:t>
            </w:r>
          </w:p>
          <w:p>
            <w:pPr>
              <w:pStyle w:val="Style21"/>
              <w:spacing w:before="0" w:after="0"/>
              <w:jc w:val="both"/>
              <w:rPr>
                <w:rFonts w:ascii="Arial;Helvetica;sans-serif" w:hAnsi="Arial;Helvetica;sans-serif"/>
              </w:rPr>
            </w:pPr>
            <w:r>
              <w:rPr>
                <w:rFonts w:ascii="Arial;Helvetica;sans-serif" w:hAnsi="Arial;Helvetica;sans-serif"/>
              </w:rPr>
              <w:t>1) СМСП не подали заявки на участие в такой закупке;</w:t>
            </w:r>
          </w:p>
          <w:p>
            <w:pPr>
              <w:pStyle w:val="Style21"/>
              <w:spacing w:before="0" w:after="0"/>
              <w:jc w:val="both"/>
              <w:rPr>
                <w:rFonts w:ascii="Arial;Helvetica;sans-serif" w:hAnsi="Arial;Helvetica;sans-serif"/>
              </w:rPr>
            </w:pPr>
            <w:r>
              <w:rPr>
                <w:rFonts w:ascii="Arial;Helvetica;sans-serif" w:hAnsi="Arial;Helvetica;sans-serif"/>
              </w:rPr>
              <w:t xml:space="preserve">2) заявки всех участников (единственного участника) закупки, являющихся СМСП, отозваны или не </w:t>
            </w:r>
          </w:p>
          <w:p>
            <w:pPr>
              <w:pStyle w:val="Style21"/>
              <w:spacing w:before="0" w:after="0"/>
              <w:jc w:val="both"/>
              <w:rPr>
                <w:rFonts w:ascii="Arial;Helvetica;sans-serif" w:hAnsi="Arial;Helvetica;sans-serif"/>
              </w:rPr>
            </w:pPr>
            <w:r>
              <w:rPr>
                <w:rFonts w:ascii="Arial;Helvetica;sans-serif" w:hAnsi="Arial;Helvetica;sans-serif"/>
              </w:rPr>
              <w:t>соответствуют требованиям, предусмотренным документацией о закупке;</w:t>
            </w:r>
          </w:p>
          <w:p>
            <w:pPr>
              <w:pStyle w:val="Style21"/>
              <w:spacing w:before="0" w:after="0"/>
              <w:jc w:val="both"/>
              <w:rPr>
                <w:rFonts w:ascii="Arial;Helvetica;sans-serif" w:hAnsi="Arial;Helvetica;sans-serif"/>
              </w:rPr>
            </w:pPr>
            <w:r>
              <w:rPr>
                <w:rFonts w:ascii="Arial;Helvetica;sans-serif" w:hAnsi="Arial;Helvetica;sans-serif"/>
              </w:rPr>
              <w:t>3) Заказчик решил отказаться от заключения договора в порядке и по основаниям, предусмотренным настоящим Положением;</w:t>
            </w:r>
          </w:p>
          <w:p>
            <w:pPr>
              <w:pStyle w:val="Style21"/>
              <w:spacing w:before="0" w:after="0"/>
              <w:jc w:val="both"/>
              <w:rPr>
                <w:rFonts w:ascii="Arial;Helvetica;sans-serif" w:hAnsi="Arial;Helvetica;sans-serif"/>
              </w:rPr>
            </w:pPr>
            <w:r>
              <w:rPr>
                <w:rFonts w:ascii="Arial;Helvetica;sans-serif" w:hAnsi="Arial;Helvetica;sans-serif"/>
              </w:rPr>
              <w:t>4) не заключен договор по результатам проведения такой закупки.</w:t>
            </w:r>
          </w:p>
          <w:p>
            <w:pPr>
              <w:pStyle w:val="Style21"/>
              <w:spacing w:before="0" w:after="0"/>
              <w:jc w:val="both"/>
              <w:rPr>
                <w:rFonts w:ascii="Arial;Helvetica;sans-serif" w:hAnsi="Arial;Helvetica;sans-serif"/>
              </w:rPr>
            </w:pPr>
            <w:r>
              <w:rPr>
                <w:rFonts w:ascii="Arial;Helvetica;sans-serif" w:hAnsi="Arial;Helvetica;sans-serif"/>
              </w:rPr>
              <w:t>8.2.6.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pPr>
              <w:pStyle w:val="Style21"/>
              <w:spacing w:before="0" w:after="0"/>
              <w:jc w:val="both"/>
              <w:rPr>
                <w:rFonts w:ascii="Arial;Helvetica;sans-serif" w:hAnsi="Arial;Helvetica;sans-serif"/>
              </w:rPr>
            </w:pPr>
            <w:r>
              <w:rPr>
                <w:rFonts w:ascii="Arial;Helvetica;sans-serif" w:hAnsi="Arial;Helvetica;sans-serif"/>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pPr>
              <w:pStyle w:val="Style21"/>
              <w:spacing w:before="0" w:after="0"/>
              <w:jc w:val="both"/>
              <w:rPr>
                <w:rFonts w:ascii="Arial;Helvetica;sans-serif" w:hAnsi="Arial;Helvetica;sans-serif"/>
              </w:rPr>
            </w:pPr>
            <w:r>
              <w:rPr>
                <w:rFonts w:ascii="Arial;Helvetica;sans-serif" w:hAnsi="Arial;Helvetica;sans-serif"/>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pPr>
              <w:pStyle w:val="Style21"/>
              <w:spacing w:before="0" w:after="0"/>
              <w:jc w:val="both"/>
              <w:rPr>
                <w:rFonts w:ascii="Arial;Helvetica;sans-serif" w:hAnsi="Arial;Helvetica;sans-serif"/>
              </w:rPr>
            </w:pPr>
            <w:r>
              <w:rPr>
                <w:rFonts w:ascii="Arial;Helvetica;sans-serif" w:hAnsi="Arial;Helvetica;sans-serif"/>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pPr>
              <w:pStyle w:val="Style21"/>
              <w:spacing w:before="0" w:after="0"/>
              <w:jc w:val="both"/>
              <w:rPr>
                <w:rFonts w:ascii="Arial;Helvetica;sans-serif" w:hAnsi="Arial;Helvetica;sans-serif"/>
              </w:rPr>
            </w:pPr>
            <w:r>
              <w:rPr>
                <w:rFonts w:ascii="Arial;Helvetica;sans-serif" w:hAnsi="Arial;Helvetica;sans-serif"/>
              </w:rPr>
              <w:t>4) проведение квалификационного отбора участников конкурса в электронной форме;</w:t>
            </w:r>
          </w:p>
          <w:p>
            <w:pPr>
              <w:pStyle w:val="Style21"/>
              <w:spacing w:before="0" w:after="0"/>
              <w:jc w:val="both"/>
              <w:rPr>
                <w:rFonts w:ascii="Arial;Helvetica;sans-serif" w:hAnsi="Arial;Helvetica;sans-serif"/>
              </w:rPr>
            </w:pPr>
            <w:r>
              <w:rPr>
                <w:rFonts w:ascii="Arial;Helvetica;sans-serif" w:hAnsi="Arial;Helvetica;sans-serif"/>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pPr>
              <w:pStyle w:val="Style21"/>
              <w:spacing w:before="0" w:after="0"/>
              <w:jc w:val="both"/>
              <w:rPr>
                <w:rFonts w:ascii="Arial;Helvetica;sans-serif" w:hAnsi="Arial;Helvetica;sans-serif"/>
              </w:rPr>
            </w:pPr>
            <w:r>
              <w:rPr>
                <w:rFonts w:ascii="Arial;Helvetica;sans-serif" w:hAnsi="Arial;Helvetica;sans-serif"/>
              </w:rPr>
              <w:t>8.2.7. При включении в конкурс в электронной форме этапов, указанных в пункте 8.2.6 Положения, должны соблюдаться следующие правила:</w:t>
            </w:r>
          </w:p>
          <w:p>
            <w:pPr>
              <w:pStyle w:val="Style21"/>
              <w:spacing w:before="0" w:after="0"/>
              <w:jc w:val="both"/>
              <w:rPr>
                <w:rFonts w:ascii="Arial;Helvetica;sans-serif" w:hAnsi="Arial;Helvetica;sans-serif"/>
              </w:rPr>
            </w:pPr>
            <w:r>
              <w:rPr>
                <w:rFonts w:ascii="Arial;Helvetica;sans-serif" w:hAnsi="Arial;Helvetica;sans-serif"/>
              </w:rPr>
              <w:t>1) последовательность проведения этапов такого конкурса должна соответствовать очередности их перечисления в пункте 8.2.6 . Каждый этап конкурса в электронной форме может быть включен в него однократно;</w:t>
            </w:r>
          </w:p>
          <w:p>
            <w:pPr>
              <w:pStyle w:val="Style21"/>
              <w:spacing w:before="0" w:after="0"/>
              <w:jc w:val="both"/>
              <w:rPr>
                <w:rFonts w:ascii="Arial;Helvetica;sans-serif" w:hAnsi="Arial;Helvetica;sans-serif"/>
              </w:rPr>
            </w:pPr>
            <w:r>
              <w:rPr>
                <w:rFonts w:ascii="Arial;Helvetica;sans-serif" w:hAnsi="Arial;Helvetica;sans-serif"/>
              </w:rPr>
              <w:t>2) не допускается одновременное включение в конкурс в электронной форме этапов, предусмотренных подпунктами 1 и 2 пункта 8.2.6;</w:t>
            </w:r>
          </w:p>
          <w:p>
            <w:pPr>
              <w:pStyle w:val="Style21"/>
              <w:spacing w:before="0" w:after="0"/>
              <w:jc w:val="both"/>
              <w:rPr>
                <w:rFonts w:ascii="Arial;Helvetica;sans-serif" w:hAnsi="Arial;Helvetica;sans-serif"/>
              </w:rPr>
            </w:pPr>
            <w:r>
              <w:rPr>
                <w:rFonts w:ascii="Arial;Helvetica;sans-serif" w:hAnsi="Arial;Helvetica;sans-serif"/>
              </w:rPr>
              <w:t>3) в извещении о проведении конкурса в электронной форме должны быть установлены сроки проведения каждого этапа такого конкурса;</w:t>
            </w:r>
          </w:p>
          <w:p>
            <w:pPr>
              <w:pStyle w:val="Style21"/>
              <w:spacing w:before="0" w:after="0"/>
              <w:jc w:val="both"/>
              <w:rPr>
                <w:rFonts w:ascii="Arial;Helvetica;sans-serif" w:hAnsi="Arial;Helvetica;sans-serif"/>
              </w:rPr>
            </w:pPr>
            <w:r>
              <w:rPr>
                <w:rFonts w:ascii="Arial;Helvetica;sans-serif" w:hAnsi="Arial;Helvetica;sans-serif"/>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pPr>
              <w:pStyle w:val="Style21"/>
              <w:spacing w:before="0" w:after="0"/>
              <w:jc w:val="both"/>
              <w:rPr>
                <w:rFonts w:ascii="Arial;Helvetica;sans-serif" w:hAnsi="Arial;Helvetica;sans-serif"/>
              </w:rPr>
            </w:pPr>
            <w:r>
              <w:rPr>
                <w:rFonts w:ascii="Arial;Helvetica;sans-serif" w:hAnsi="Arial;Helvetica;sans-serif"/>
              </w:rPr>
              <w:t>5) если конкурс в электронной форме включает в себя этапы, предусмотренные подпунктами 1 или 2 пункта 8.2.6,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подпункта 1 пункта 8.2.3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pPr>
              <w:pStyle w:val="Style21"/>
              <w:spacing w:before="0" w:after="0"/>
              <w:jc w:val="both"/>
              <w:rPr>
                <w:rFonts w:ascii="Arial;Helvetica;sans-serif" w:hAnsi="Arial;Helvetica;sans-serif"/>
              </w:rPr>
            </w:pPr>
            <w:r>
              <w:rPr>
                <w:rFonts w:ascii="Arial;Helvetica;sans-serif" w:hAnsi="Arial;Helvetica;sans-serif"/>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w:t>
            </w:r>
          </w:p>
          <w:p>
            <w:pPr>
              <w:pStyle w:val="Style21"/>
              <w:spacing w:before="0" w:after="0"/>
              <w:jc w:val="both"/>
              <w:rPr>
                <w:rFonts w:ascii="Arial;Helvetica;sans-serif" w:hAnsi="Arial;Helvetica;sans-serif"/>
              </w:rPr>
            </w:pPr>
            <w:r>
              <w:rPr>
                <w:rFonts w:ascii="Arial;Helvetica;sans-serif" w:hAnsi="Arial;Helvetica;sans-serif"/>
              </w:rPr>
              <w:t>8.2.6,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29.07.2004 № 98-ФЗ «О коммерческой тайне»;</w:t>
            </w:r>
          </w:p>
          <w:p>
            <w:pPr>
              <w:pStyle w:val="Style21"/>
              <w:spacing w:before="0" w:after="0"/>
              <w:jc w:val="both"/>
              <w:rPr>
                <w:rFonts w:ascii="Arial;Helvetica;sans-serif" w:hAnsi="Arial;Helvetica;sans-serif"/>
              </w:rPr>
            </w:pPr>
            <w:r>
              <w:rPr>
                <w:rFonts w:ascii="Arial;Helvetica;sans-serif" w:hAnsi="Arial;Helvetica;sans-serif"/>
              </w:rPr>
              <w:t>7) после размещения в единой информационной системе протокола, составляемого по результатам этапа конкурса в электронной форме, предусмотренного подпунктами 1 или 2 пункта 8.2.6,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pPr>
              <w:pStyle w:val="Style21"/>
              <w:spacing w:before="0" w:after="0"/>
              <w:jc w:val="both"/>
              <w:rPr>
                <w:rFonts w:ascii="Arial;Helvetica;sans-serif" w:hAnsi="Arial;Helvetica;sans-serif"/>
              </w:rPr>
            </w:pPr>
            <w:r>
              <w:rPr>
                <w:rFonts w:ascii="Arial;Helvetica;sans-serif" w:hAnsi="Arial;Helvetica;sans-serif"/>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уточненного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Положением о закупке может быть предусмотрена подача окончательного предложения с одновременной подачей нового ценового предложения;</w:t>
            </w:r>
          </w:p>
          <w:p>
            <w:pPr>
              <w:pStyle w:val="Style21"/>
              <w:spacing w:before="0" w:after="0"/>
              <w:jc w:val="both"/>
              <w:rPr>
                <w:rFonts w:ascii="Arial;Helvetica;sans-serif" w:hAnsi="Arial;Helvetica;sans-serif"/>
              </w:rPr>
            </w:pPr>
            <w:r>
              <w:rPr>
                <w:rFonts w:ascii="Arial;Helvetica;sans-serif" w:hAnsi="Arial;Helvetica;sans-serif"/>
              </w:rPr>
              <w:t>9) если конкурс в электронной форме включает этап, предусмотренный подпунктом 4 пункта 8.2.6 Положения:</w:t>
            </w:r>
          </w:p>
          <w:p>
            <w:pPr>
              <w:pStyle w:val="Style21"/>
              <w:spacing w:before="0" w:after="0"/>
              <w:jc w:val="both"/>
              <w:rPr>
                <w:rFonts w:ascii="Arial;Helvetica;sans-serif" w:hAnsi="Arial;Helvetica;sans-serif"/>
              </w:rPr>
            </w:pPr>
            <w:r>
              <w:rPr>
                <w:rFonts w:ascii="Arial;Helvetica;sans-serif" w:hAnsi="Arial;Helvetica;sans-serif"/>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pPr>
              <w:pStyle w:val="Style21"/>
              <w:spacing w:before="0" w:after="0"/>
              <w:jc w:val="both"/>
              <w:rPr>
                <w:rFonts w:ascii="Arial;Helvetica;sans-serif" w:hAnsi="Arial;Helvetica;sans-serif"/>
              </w:rPr>
            </w:pPr>
            <w:r>
              <w:rPr>
                <w:rFonts w:ascii="Arial;Helvetica;sans-serif" w:hAnsi="Arial;Helvetica;sans-serif"/>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pPr>
              <w:pStyle w:val="Style21"/>
              <w:spacing w:before="0" w:after="0"/>
              <w:jc w:val="both"/>
              <w:rPr>
                <w:rFonts w:ascii="Arial;Helvetica;sans-serif" w:hAnsi="Arial;Helvetica;sans-serif"/>
              </w:rPr>
            </w:pPr>
            <w:r>
              <w:rPr>
                <w:rFonts w:ascii="Arial;Helvetica;sans-serif" w:hAnsi="Arial;Helvetica;sans-serif"/>
              </w:rPr>
              <w:t>в) заявки участников конкурса в электронной форме, которые не соответствуют квалификационным требованиям, отклоняются;</w:t>
            </w:r>
          </w:p>
          <w:p>
            <w:pPr>
              <w:pStyle w:val="Style21"/>
              <w:spacing w:before="0" w:after="0"/>
              <w:jc w:val="both"/>
              <w:rPr>
                <w:rFonts w:ascii="Arial;Helvetica;sans-serif" w:hAnsi="Arial;Helvetica;sans-serif"/>
              </w:rPr>
            </w:pPr>
            <w:r>
              <w:rPr>
                <w:rFonts w:ascii="Arial;Helvetica;sans-serif" w:hAnsi="Arial;Helvetica;sans-serif"/>
              </w:rPr>
              <w:t>10) если конкурс в электронной форме включает этап, предусмотренный подпунктом 5 пункта 8.2.6 Положения:</w:t>
            </w:r>
          </w:p>
          <w:p>
            <w:pPr>
              <w:pStyle w:val="Style21"/>
              <w:spacing w:before="0" w:after="0"/>
              <w:jc w:val="both"/>
              <w:rPr>
                <w:rFonts w:ascii="Arial;Helvetica;sans-serif" w:hAnsi="Arial;Helvetica;sans-serif"/>
              </w:rPr>
            </w:pPr>
            <w:r>
              <w:rPr>
                <w:rFonts w:ascii="Arial;Helvetica;sans-serif" w:hAnsi="Arial;Helvetica;sans-serif"/>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pPr>
              <w:pStyle w:val="Style21"/>
              <w:spacing w:before="0" w:after="0"/>
              <w:jc w:val="both"/>
              <w:rPr>
                <w:rFonts w:ascii="Arial;Helvetica;sans-serif" w:hAnsi="Arial;Helvetica;sans-serif"/>
              </w:rPr>
            </w:pPr>
            <w:r>
              <w:rPr>
                <w:rFonts w:ascii="Arial;Helvetica;sans-serif" w:hAnsi="Arial;Helvetica;sans-serif"/>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pPr>
              <w:pStyle w:val="Style21"/>
              <w:spacing w:before="0" w:after="0"/>
              <w:jc w:val="both"/>
              <w:rPr>
                <w:rFonts w:ascii="Arial;Helvetica;sans-serif" w:hAnsi="Arial;Helvetica;sans-serif"/>
              </w:rPr>
            </w:pPr>
            <w:r>
              <w:rPr>
                <w:rFonts w:ascii="Arial;Helvetica;sans-serif" w:hAnsi="Arial;Helvetica;sans-serif"/>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pPr>
              <w:pStyle w:val="Style21"/>
              <w:spacing w:before="0" w:after="0"/>
              <w:jc w:val="both"/>
              <w:rPr>
                <w:rFonts w:ascii="Arial;Helvetica;sans-serif" w:hAnsi="Arial;Helvetica;sans-serif"/>
              </w:rPr>
            </w:pPr>
            <w:r>
              <w:rPr>
                <w:rFonts w:ascii="Arial;Helvetica;sans-serif" w:hAnsi="Arial;Helvetica;sans-serif"/>
              </w:rPr>
              <w:t>8.2.8. Аукцион в электронной форме, участниками которого могут являться только субъекты малого и среднего предпринимательства,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pPr>
              <w:pStyle w:val="Style21"/>
              <w:spacing w:before="0" w:after="0"/>
              <w:jc w:val="both"/>
              <w:rPr>
                <w:rFonts w:ascii="Arial;Helvetica;sans-serif" w:hAnsi="Arial;Helvetica;sans-serif"/>
              </w:rPr>
            </w:pPr>
            <w:r>
              <w:rPr>
                <w:rFonts w:ascii="Arial;Helvetica;sans-serif" w:hAnsi="Arial;Helvetica;sans-serif"/>
              </w:rPr>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pPr>
              <w:pStyle w:val="Style21"/>
              <w:spacing w:before="0" w:after="0"/>
              <w:jc w:val="both"/>
              <w:rPr>
                <w:rFonts w:ascii="Arial;Helvetica;sans-serif" w:hAnsi="Arial;Helvetica;sans-serif"/>
              </w:rPr>
            </w:pPr>
            <w:r>
              <w:rPr>
                <w:rFonts w:ascii="Arial;Helvetica;sans-serif" w:hAnsi="Arial;Helvetica;sans-serif"/>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pPr>
              <w:pStyle w:val="Style21"/>
              <w:spacing w:before="0" w:after="0"/>
              <w:jc w:val="both"/>
              <w:rPr>
                <w:rFonts w:ascii="Arial;Helvetica;sans-serif" w:hAnsi="Arial;Helvetica;sans-serif"/>
              </w:rPr>
            </w:pPr>
            <w:r>
              <w:rPr>
                <w:rFonts w:ascii="Arial;Helvetica;sans-serif" w:hAnsi="Arial;Helvetica;sans-serif"/>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pPr>
              <w:pStyle w:val="Style21"/>
              <w:spacing w:before="0" w:after="0"/>
              <w:jc w:val="both"/>
              <w:rPr>
                <w:rFonts w:ascii="Arial;Helvetica;sans-serif" w:hAnsi="Arial;Helvetica;sans-serif"/>
              </w:rPr>
            </w:pPr>
            <w:r>
              <w:rPr>
                <w:rFonts w:ascii="Arial;Helvetica;sans-serif" w:hAnsi="Arial;Helvetica;sans-serif"/>
              </w:rPr>
              <w:t>4) заявки участников аукциона в электронной форме, не соответствующих квалификационным требованиям, отклоняются.</w:t>
            </w:r>
          </w:p>
          <w:p>
            <w:pPr>
              <w:pStyle w:val="Style21"/>
              <w:spacing w:before="0" w:after="0"/>
              <w:jc w:val="both"/>
              <w:rPr>
                <w:rFonts w:ascii="Arial;Helvetica;sans-serif" w:hAnsi="Arial;Helvetica;sans-serif"/>
              </w:rPr>
            </w:pPr>
            <w:r>
              <w:rPr>
                <w:rFonts w:ascii="Arial;Helvetica;sans-serif" w:hAnsi="Arial;Helvetica;sans-serif"/>
              </w:rPr>
              <w:t>8.2.8. Аукцион в электронной форме включает в себя порядок подачи его участниками предложений о цене договора с учетом следующих требований:</w:t>
            </w:r>
          </w:p>
          <w:p>
            <w:pPr>
              <w:pStyle w:val="Style21"/>
              <w:spacing w:before="0" w:after="0"/>
              <w:jc w:val="both"/>
              <w:rPr>
                <w:rFonts w:ascii="Arial;Helvetica;sans-serif" w:hAnsi="Arial;Helvetica;sans-serif"/>
              </w:rPr>
            </w:pPr>
            <w:r>
              <w:rPr>
                <w:rFonts w:ascii="Arial;Helvetica;sans-serif" w:hAnsi="Arial;Helvetica;sans-serif"/>
              </w:rPr>
              <w:t>1) «шаг аукциона» составляет от 0,5 процента до 5 процентов начальной (максимальной) цены договора;</w:t>
            </w:r>
          </w:p>
          <w:p>
            <w:pPr>
              <w:pStyle w:val="Style21"/>
              <w:spacing w:before="0" w:after="0"/>
              <w:jc w:val="both"/>
              <w:rPr>
                <w:rFonts w:ascii="Arial;Helvetica;sans-serif" w:hAnsi="Arial;Helvetica;sans-serif"/>
              </w:rPr>
            </w:pPr>
            <w:r>
              <w:rPr>
                <w:rFonts w:ascii="Arial;Helvetica;sans-serif" w:hAnsi="Arial;Helvetica;sans-serif"/>
              </w:rPr>
              <w:t>2) снижение текущего минимального предложения о цене договора осуществляется на величину в пределах «шага аукциона»;</w:t>
            </w:r>
          </w:p>
          <w:p>
            <w:pPr>
              <w:pStyle w:val="Style21"/>
              <w:spacing w:before="0" w:after="0"/>
              <w:jc w:val="both"/>
              <w:rPr>
                <w:rFonts w:ascii="Arial;Helvetica;sans-serif" w:hAnsi="Arial;Helvetica;sans-serif"/>
              </w:rPr>
            </w:pPr>
            <w:r>
              <w:rPr>
                <w:rFonts w:ascii="Arial;Helvetica;sans-serif" w:hAnsi="Arial;Helvetica;sans-serif"/>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pPr>
              <w:pStyle w:val="Style21"/>
              <w:spacing w:before="0" w:after="0"/>
              <w:jc w:val="both"/>
              <w:rPr>
                <w:rFonts w:ascii="Arial;Helvetica;sans-serif" w:hAnsi="Arial;Helvetica;sans-serif"/>
              </w:rPr>
            </w:pPr>
            <w:r>
              <w:rPr>
                <w:rFonts w:ascii="Arial;Helvetica;sans-serif" w:hAnsi="Arial;Helvetica;sans-serif"/>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pPr>
              <w:pStyle w:val="Style21"/>
              <w:spacing w:before="0" w:after="0"/>
              <w:jc w:val="both"/>
              <w:rPr>
                <w:rFonts w:ascii="Arial;Helvetica;sans-serif" w:hAnsi="Arial;Helvetica;sans-serif"/>
              </w:rPr>
            </w:pPr>
            <w:r>
              <w:rPr>
                <w:rFonts w:ascii="Arial;Helvetica;sans-serif" w:hAnsi="Arial;Helvetica;sans-serif"/>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pPr>
              <w:pStyle w:val="Style21"/>
              <w:spacing w:before="0" w:after="0"/>
              <w:jc w:val="both"/>
              <w:rPr>
                <w:rFonts w:ascii="Arial;Helvetica;sans-serif" w:hAnsi="Arial;Helvetica;sans-serif"/>
              </w:rPr>
            </w:pPr>
            <w:r>
              <w:rPr>
                <w:rFonts w:ascii="Arial;Helvetica;sans-serif" w:hAnsi="Arial;Helvetica;sans-serif"/>
              </w:rPr>
              <w:t>8.2.9.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w:t>
            </w:r>
          </w:p>
          <w:p>
            <w:pPr>
              <w:pStyle w:val="Style21"/>
              <w:spacing w:before="0" w:after="0"/>
              <w:jc w:val="both"/>
              <w:rPr>
                <w:rFonts w:ascii="Arial;Helvetica;sans-serif" w:hAnsi="Arial;Helvetica;sans-serif"/>
              </w:rPr>
            </w:pPr>
            <w:r>
              <w:rPr>
                <w:rFonts w:ascii="Arial;Helvetica;sans-serif" w:hAnsi="Arial;Helvetica;sans-serif"/>
              </w:rPr>
              <w:t>1) предложение участника запроса котировок в электронной форме о цене договора;</w:t>
            </w:r>
          </w:p>
          <w:p>
            <w:pPr>
              <w:pStyle w:val="Style21"/>
              <w:spacing w:before="0" w:after="0"/>
              <w:jc w:val="both"/>
              <w:rPr>
                <w:rFonts w:ascii="Arial;Helvetica;sans-serif" w:hAnsi="Arial;Helvetica;sans-serif"/>
              </w:rPr>
            </w:pPr>
            <w:r>
              <w:rPr>
                <w:rFonts w:ascii="Arial;Helvetica;sans-serif" w:hAnsi="Arial;Helvetica;sans-serif"/>
              </w:rPr>
              <w:t>2) предусмотренное одним из следующих пунктов согласие участника запроса котировок в электронной форме:</w:t>
            </w:r>
          </w:p>
          <w:p>
            <w:pPr>
              <w:pStyle w:val="Style21"/>
              <w:spacing w:before="0" w:after="0"/>
              <w:jc w:val="both"/>
              <w:rPr>
                <w:rFonts w:ascii="Arial;Helvetica;sans-serif" w:hAnsi="Arial;Helvetica;sans-serif"/>
              </w:rPr>
            </w:pPr>
            <w:r>
              <w:rPr>
                <w:rFonts w:ascii="Arial;Helvetica;sans-serif" w:hAnsi="Arial;Helvetica;sans-serif"/>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pPr>
              <w:pStyle w:val="Style21"/>
              <w:spacing w:before="0" w:after="0"/>
              <w:jc w:val="both"/>
              <w:rPr>
                <w:rFonts w:ascii="Arial;Helvetica;sans-serif" w:hAnsi="Arial;Helvetica;sans-serif"/>
              </w:rPr>
            </w:pPr>
            <w:r>
              <w:rPr>
                <w:rFonts w:ascii="Arial;Helvetica;sans-serif" w:hAnsi="Arial;Helvetica;sans-serif"/>
              </w:rPr>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Закона № 223-ФЗ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pPr>
              <w:pStyle w:val="Style21"/>
              <w:spacing w:before="0" w:after="0"/>
              <w:jc w:val="both"/>
              <w:rPr>
                <w:rFonts w:ascii="Arial;Helvetica;sans-serif" w:hAnsi="Arial;Helvetica;sans-serif"/>
              </w:rPr>
            </w:pPr>
            <w:r>
              <w:rPr>
                <w:rFonts w:ascii="Arial;Helvetica;sans-serif" w:hAnsi="Arial;Helvetica;sans-serif"/>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pPr>
              <w:pStyle w:val="Style21"/>
              <w:spacing w:before="0" w:after="0"/>
              <w:jc w:val="both"/>
              <w:rPr>
                <w:rFonts w:ascii="Arial;Helvetica;sans-serif" w:hAnsi="Arial;Helvetica;sans-serif"/>
              </w:rPr>
            </w:pPr>
            <w:r>
              <w:rPr>
                <w:rFonts w:ascii="Arial;Helvetica;sans-serif" w:hAnsi="Arial;Helvetica;sans-serif"/>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pPr>
              <w:pStyle w:val="Style21"/>
              <w:spacing w:before="0" w:after="0"/>
              <w:jc w:val="both"/>
              <w:rPr>
                <w:rFonts w:ascii="Arial;Helvetica;sans-serif" w:hAnsi="Arial;Helvetica;sans-serif"/>
              </w:rPr>
            </w:pPr>
            <w:r>
              <w:rPr>
                <w:rFonts w:ascii="Arial;Helvetica;sans-serif" w:hAnsi="Arial;Helvetica;sans-serif"/>
              </w:rPr>
              <w:t>8.2.10. Запрос предложений в электронной форме, участниками которого могут являться только субъекты малого и среднего предпринимательства,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pPr>
              <w:pStyle w:val="Style21"/>
              <w:spacing w:before="0" w:after="0"/>
              <w:jc w:val="both"/>
              <w:rPr>
                <w:rFonts w:ascii="Arial;Helvetica;sans-serif" w:hAnsi="Arial;Helvetica;sans-serif"/>
              </w:rPr>
            </w:pPr>
            <w:r>
              <w:rPr>
                <w:rFonts w:ascii="Arial;Helvetica;sans-serif" w:hAnsi="Arial;Helvetica;sans-serif"/>
              </w:rPr>
              <w:t>1) в извещении о проведении запроса предложений в электронной форме должны быть установлены сроки проведения такого этапа;</w:t>
            </w:r>
          </w:p>
          <w:p>
            <w:pPr>
              <w:pStyle w:val="Style21"/>
              <w:spacing w:before="0" w:after="0"/>
              <w:jc w:val="both"/>
              <w:rPr>
                <w:rFonts w:ascii="Arial;Helvetica;sans-serif" w:hAnsi="Arial;Helvetica;sans-serif"/>
              </w:rPr>
            </w:pPr>
            <w:r>
              <w:rPr>
                <w:rFonts w:ascii="Arial;Helvetica;sans-serif" w:hAnsi="Arial;Helvetica;sans-serif"/>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pPr>
              <w:pStyle w:val="Style21"/>
              <w:spacing w:before="0" w:after="0"/>
              <w:jc w:val="both"/>
              <w:rPr>
                <w:rFonts w:ascii="Arial;Helvetica;sans-serif" w:hAnsi="Arial;Helvetica;sans-serif"/>
              </w:rPr>
            </w:pPr>
            <w:r>
              <w:rPr>
                <w:rFonts w:ascii="Arial;Helvetica;sans-serif" w:hAnsi="Arial;Helvetica;sans-serif"/>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pPr>
              <w:pStyle w:val="Style21"/>
              <w:spacing w:before="0" w:after="0"/>
              <w:jc w:val="both"/>
              <w:rPr>
                <w:rFonts w:ascii="Arial;Helvetica;sans-serif" w:hAnsi="Arial;Helvetica;sans-serif"/>
              </w:rPr>
            </w:pPr>
            <w:r>
              <w:rPr>
                <w:rFonts w:ascii="Arial;Helvetica;sans-serif" w:hAnsi="Arial;Helvetica;sans-serif"/>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pPr>
              <w:pStyle w:val="Style21"/>
              <w:spacing w:before="0" w:after="0"/>
              <w:jc w:val="both"/>
              <w:rPr>
                <w:rFonts w:ascii="Arial;Helvetica;sans-serif" w:hAnsi="Arial;Helvetica;sans-serif"/>
              </w:rPr>
            </w:pPr>
            <w:r>
              <w:rPr>
                <w:rFonts w:ascii="Arial;Helvetica;sans-serif" w:hAnsi="Arial;Helvetica;sans-serif"/>
              </w:rPr>
              <w:t>8.2.11.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pPr>
              <w:pStyle w:val="Style21"/>
              <w:spacing w:before="0" w:after="0"/>
              <w:jc w:val="both"/>
              <w:rPr>
                <w:rFonts w:ascii="Arial;Helvetica;sans-serif" w:hAnsi="Arial;Helvetica;sans-serif"/>
              </w:rPr>
            </w:pPr>
            <w:r>
              <w:rPr>
                <w:rFonts w:ascii="Arial;Helvetica;sans-serif" w:hAnsi="Arial;Helvetica;sans-serif"/>
              </w:rPr>
              <w:t>8.2.12.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pPr>
              <w:pStyle w:val="Style21"/>
              <w:spacing w:before="0" w:after="0"/>
              <w:jc w:val="both"/>
              <w:rPr>
                <w:rFonts w:ascii="Arial;Helvetica;sans-serif" w:hAnsi="Arial;Helvetica;sans-serif"/>
              </w:rPr>
            </w:pPr>
            <w:r>
              <w:rPr>
                <w:rFonts w:ascii="Arial;Helvetica;sans-serif" w:hAnsi="Arial;Helvetica;sans-serif"/>
              </w:rPr>
              <w:t>8.2.13. По итогам закупки, участниками которой являются только СМСП, Заказчик составляет итоговый протокол в соответствии с требованиями пункта 1.7.</w:t>
            </w:r>
            <w:r>
              <w:rPr>
                <w:rFonts w:ascii="Arial;Helvetica;sans-serif" w:hAnsi="Arial;Helvetica;sans-serif"/>
              </w:rPr>
              <w:t>22</w:t>
            </w:r>
            <w:r>
              <w:rPr>
                <w:rFonts w:ascii="Arial;Helvetica;sans-serif" w:hAnsi="Arial;Helvetica;sans-serif"/>
              </w:rPr>
              <w:t xml:space="preserve"> Положения и размещает его на электронной площадке и в ЕИС.</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 xml:space="preserve">8.3. Особенности проведения закупок с требованием о привлечении субподрядчиков </w:t>
            </w:r>
          </w:p>
          <w:p>
            <w:pPr>
              <w:pStyle w:val="Style21"/>
              <w:spacing w:before="0" w:after="0"/>
              <w:jc w:val="center"/>
              <w:rPr>
                <w:rFonts w:ascii="Arial;Helvetica;sans-serif" w:hAnsi="Arial;Helvetica;sans-serif"/>
                <w:b/>
              </w:rPr>
            </w:pPr>
            <w:r>
              <w:rPr>
                <w:rFonts w:ascii="Arial;Helvetica;sans-serif" w:hAnsi="Arial;Helvetica;sans-serif"/>
                <w:b/>
              </w:rPr>
              <w:t>(соисполнителей) из числа СМСП</w:t>
            </w:r>
          </w:p>
          <w:p>
            <w:pPr>
              <w:pStyle w:val="Style21"/>
              <w:spacing w:before="0" w:after="0"/>
              <w:jc w:val="both"/>
              <w:rPr>
                <w:rFonts w:ascii="Arial;Helvetica;sans-serif" w:hAnsi="Arial;Helvetica;sans-serif"/>
              </w:rPr>
            </w:pPr>
            <w:r>
              <w:rPr>
                <w:rFonts w:ascii="Arial;Helvetica;sans-serif" w:hAnsi="Arial;Helvetica;sans-serif"/>
              </w:rPr>
              <w:t>8.3.1. При осуществлении закупки в соответствии с подпунктом 3 пункта 8.1.2 настоящего Положения Заказчик устанавливает:</w:t>
            </w:r>
          </w:p>
          <w:p>
            <w:pPr>
              <w:pStyle w:val="Style21"/>
              <w:spacing w:before="0" w:after="0"/>
              <w:jc w:val="both"/>
              <w:rPr>
                <w:rFonts w:ascii="Arial;Helvetica;sans-serif" w:hAnsi="Arial;Helvetica;sans-serif"/>
              </w:rPr>
            </w:pPr>
            <w:r>
              <w:rPr>
                <w:rFonts w:ascii="Arial;Helvetica;sans-serif" w:hAnsi="Arial;Helvetica;sans-serif"/>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pPr>
              <w:pStyle w:val="Style21"/>
              <w:spacing w:before="0" w:after="0"/>
              <w:jc w:val="both"/>
              <w:rPr>
                <w:rFonts w:ascii="Arial;Helvetica;sans-serif" w:hAnsi="Arial;Helvetica;sans-serif"/>
              </w:rPr>
            </w:pPr>
            <w:r>
              <w:rPr>
                <w:rFonts w:ascii="Arial;Helvetica;sans-serif" w:hAnsi="Arial;Helvetica;sans-serif"/>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пунктом 30 Положения об особенностях участия СМСП в закупке.</w:t>
            </w:r>
          </w:p>
          <w:p>
            <w:pPr>
              <w:pStyle w:val="Style21"/>
              <w:spacing w:before="0" w:after="0"/>
              <w:jc w:val="both"/>
              <w:rPr>
                <w:rFonts w:ascii="Arial;Helvetica;sans-serif" w:hAnsi="Arial;Helvetica;sans-serif"/>
              </w:rPr>
            </w:pPr>
            <w:r>
              <w:rPr>
                <w:rFonts w:ascii="Arial;Helvetica;sans-serif" w:hAnsi="Arial;Helvetica;sans-serif"/>
              </w:rPr>
              <w:t>8.3.2. Заявка на участие в закупке должна содержать:</w:t>
            </w:r>
          </w:p>
          <w:p>
            <w:pPr>
              <w:pStyle w:val="Style21"/>
              <w:spacing w:before="0" w:after="0"/>
              <w:jc w:val="both"/>
              <w:rPr/>
            </w:pPr>
            <w:r>
              <w:rPr/>
              <w:t xml:space="preserve">– </w:t>
            </w:r>
            <w:r>
              <w:rPr>
                <w:rFonts w:ascii="Arial;Helvetica;sans-serif" w:hAnsi="Arial;Helvetica;sans-serif"/>
              </w:rPr>
              <w:t>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pPr>
              <w:pStyle w:val="Style21"/>
              <w:spacing w:before="0" w:after="0"/>
              <w:jc w:val="both"/>
              <w:rPr/>
            </w:pPr>
            <w:r>
              <w:rPr/>
              <w:t xml:space="preserve">– </w:t>
            </w:r>
            <w:r>
              <w:rPr>
                <w:rFonts w:ascii="Arial;Helvetica;sans-serif" w:hAnsi="Arial;Helvetica;sans-serif"/>
              </w:rPr>
              <w:t>сведения из реестра СМСП, содержащие информацию о каждом субподрядчике (соисполнителе) из числа СМСП, привлекаемом к исполнению договора.</w:t>
            </w:r>
          </w:p>
          <w:p>
            <w:pPr>
              <w:pStyle w:val="Style21"/>
              <w:spacing w:before="0" w:after="0"/>
              <w:jc w:val="both"/>
              <w:rPr>
                <w:rFonts w:ascii="Arial;Helvetica;sans-serif" w:hAnsi="Arial;Helvetica;sans-serif"/>
              </w:rPr>
            </w:pPr>
            <w:r>
              <w:rPr>
                <w:rFonts w:ascii="Arial;Helvetica;sans-serif" w:hAnsi="Arial;Helvetica;sans-serif"/>
              </w:rPr>
              <w:t>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части 3 статьи 4 Закона № 209-ФЗ, в заявку необходимо включить декларации о соответствии таких субподрядчиков (соисполнителей) критериям отнесения к СМСП, установленным в статье 4 Закона № 209-ФЗ. Декларация составляется по форме, предусмотренной в документации о закупке.</w:t>
            </w:r>
          </w:p>
          <w:p>
            <w:pPr>
              <w:pStyle w:val="Style21"/>
              <w:spacing w:before="0" w:after="0"/>
              <w:jc w:val="both"/>
              <w:rPr>
                <w:rFonts w:ascii="Arial;Helvetica;sans-serif" w:hAnsi="Arial;Helvetica;sans-serif"/>
              </w:rPr>
            </w:pPr>
            <w:r>
              <w:rPr>
                <w:rFonts w:ascii="Arial;Helvetica;sans-serif" w:hAnsi="Arial;Helvetica;sans-serif"/>
              </w:rPr>
              <w:t>8.3.3.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pPr>
              <w:pStyle w:val="Style21"/>
              <w:spacing w:before="0" w:after="0"/>
              <w:jc w:val="both"/>
              <w:rPr>
                <w:rFonts w:ascii="Arial;Helvetica;sans-serif" w:hAnsi="Arial;Helvetica;sans-serif"/>
              </w:rPr>
            </w:pPr>
            <w:r>
              <w:rPr>
                <w:rFonts w:ascii="Arial;Helvetica;sans-serif" w:hAnsi="Arial;Helvetica;sans-serif"/>
              </w:rPr>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pPr>
              <w:pStyle w:val="Style21"/>
              <w:spacing w:before="0" w:after="0"/>
              <w:jc w:val="both"/>
              <w:rPr>
                <w:rFonts w:ascii="Arial;Helvetica;sans-serif" w:hAnsi="Arial;Helvetica;sans-serif"/>
              </w:rPr>
            </w:pPr>
            <w:r>
              <w:rPr>
                <w:rFonts w:ascii="Arial;Helvetica;sans-serif" w:hAnsi="Arial;Helvetica;sans-serif"/>
              </w:rPr>
              <w:t>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статье 4 Закона № 209-ФЗ.</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8.4. Особенности заключения и исполнения договора при закупках у СМСП</w:t>
            </w:r>
          </w:p>
          <w:p>
            <w:pPr>
              <w:pStyle w:val="Style21"/>
              <w:spacing w:before="0" w:after="0"/>
              <w:jc w:val="both"/>
              <w:rPr>
                <w:rFonts w:ascii="Arial;Helvetica;sans-serif" w:hAnsi="Arial;Helvetica;sans-serif"/>
              </w:rPr>
            </w:pPr>
            <w:r>
              <w:rPr>
                <w:rFonts w:ascii="Arial;Helvetica;sans-serif" w:hAnsi="Arial;Helvetica;sans-serif"/>
              </w:rPr>
              <w:t>8.4.1. При осуществлении закупки в соответствии с пунктом 8.2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пункту 1.8.16 настоящего Положения. 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pPr>
              <w:pStyle w:val="Style21"/>
              <w:spacing w:before="0" w:after="0"/>
              <w:jc w:val="both"/>
              <w:rPr>
                <w:rFonts w:ascii="Arial;Helvetica;sans-serif" w:hAnsi="Arial;Helvetica;sans-serif"/>
              </w:rPr>
            </w:pPr>
            <w:r>
              <w:rPr>
                <w:rFonts w:ascii="Arial;Helvetica;sans-serif" w:hAnsi="Arial;Helvetica;sans-serif"/>
              </w:rPr>
              <w:t>8.4.2. При осуществлении закупки в соответствии с пунктом 8.3 настоящего Положения в договор включаются следующие условия:</w:t>
            </w:r>
          </w:p>
          <w:p>
            <w:pPr>
              <w:pStyle w:val="Style21"/>
              <w:spacing w:before="0" w:after="0"/>
              <w:jc w:val="both"/>
              <w:rPr>
                <w:rFonts w:ascii="Arial;Helvetica;sans-serif" w:hAnsi="Arial;Helvetica;sans-serif"/>
              </w:rPr>
            </w:pPr>
            <w:r>
              <w:rPr>
                <w:rFonts w:ascii="Arial;Helvetica;sans-serif" w:hAnsi="Arial;Helvetica;sans-serif"/>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pPr>
              <w:pStyle w:val="Style21"/>
              <w:spacing w:before="0" w:after="0"/>
              <w:jc w:val="both"/>
              <w:rPr>
                <w:rFonts w:ascii="Arial;Helvetica;sans-serif" w:hAnsi="Arial;Helvetica;sans-serif"/>
              </w:rPr>
            </w:pPr>
            <w:r>
              <w:rPr>
                <w:rFonts w:ascii="Arial;Helvetica;sans-serif" w:hAnsi="Arial;Helvetica;sans-serif"/>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pPr>
              <w:pStyle w:val="Style21"/>
              <w:spacing w:before="0" w:after="0"/>
              <w:jc w:val="both"/>
              <w:rPr>
                <w:rFonts w:ascii="Arial;Helvetica;sans-serif" w:hAnsi="Arial;Helvetica;sans-serif"/>
              </w:rPr>
            </w:pPr>
            <w:r>
              <w:rPr>
                <w:rFonts w:ascii="Arial;Helvetica;sans-serif" w:hAnsi="Arial;Helvetica;sans-serif"/>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9. Закрытые закупки</w:t>
            </w:r>
          </w:p>
          <w:p>
            <w:pPr>
              <w:pStyle w:val="Style21"/>
              <w:spacing w:before="0" w:after="0"/>
              <w:jc w:val="both"/>
              <w:rPr>
                <w:rFonts w:ascii="Arial;Helvetica;sans-serif" w:hAnsi="Arial;Helvetica;sans-serif"/>
              </w:rPr>
            </w:pPr>
            <w:r>
              <w:rPr>
                <w:rFonts w:ascii="Arial;Helvetica;sans-serif" w:hAnsi="Arial;Helvetica;sans-serif"/>
              </w:rPr>
              <w:t>9.1. Закрытая конкурентная закупка (закрытая закупка) проводится в следующих случаях:</w:t>
            </w:r>
          </w:p>
          <w:p>
            <w:pPr>
              <w:pStyle w:val="Style21"/>
              <w:spacing w:before="0" w:after="0"/>
              <w:jc w:val="both"/>
              <w:rPr/>
            </w:pPr>
            <w:r>
              <w:rPr/>
              <w:t xml:space="preserve">– </w:t>
            </w:r>
            <w:r>
              <w:rPr>
                <w:rFonts w:ascii="Arial;Helvetica;sans-serif" w:hAnsi="Arial;Helvetica;sans-serif"/>
              </w:rPr>
              <w:t>сведения о такой закупке составляют государственную тайну;</w:t>
            </w:r>
          </w:p>
          <w:p>
            <w:pPr>
              <w:pStyle w:val="Style21"/>
              <w:spacing w:before="0" w:after="0"/>
              <w:jc w:val="both"/>
              <w:rPr/>
            </w:pPr>
            <w:r>
              <w:rPr/>
              <w:t xml:space="preserve">– </w:t>
            </w:r>
            <w:r>
              <w:rPr>
                <w:rFonts w:ascii="Arial;Helvetica;sans-serif" w:hAnsi="Arial;Helvetica;sans-serif"/>
              </w:rPr>
              <w:t>в отношении закупки в соответствии с пунктами 2, 3 части 8 статьи 3.1 Закона № 223-ФЗ принято решение координационным органом Правительства РФ;</w:t>
            </w:r>
          </w:p>
          <w:p>
            <w:pPr>
              <w:pStyle w:val="Style21"/>
              <w:spacing w:before="0" w:after="0"/>
              <w:jc w:val="both"/>
              <w:rPr/>
            </w:pPr>
            <w:r>
              <w:rPr/>
              <w:t xml:space="preserve">– </w:t>
            </w:r>
            <w:r>
              <w:rPr>
                <w:rFonts w:ascii="Arial;Helvetica;sans-serif" w:hAnsi="Arial;Helvetica;sans-serif"/>
              </w:rPr>
              <w:t>в отношении закупки в соответствии с частью 16 статьи 4 Закона № 223-ФЗ принято решение Правительства РФ.</w:t>
            </w:r>
          </w:p>
          <w:p>
            <w:pPr>
              <w:pStyle w:val="Style21"/>
              <w:spacing w:before="0" w:after="0"/>
              <w:jc w:val="both"/>
              <w:rPr>
                <w:rFonts w:ascii="Arial;Helvetica;sans-serif" w:hAnsi="Arial;Helvetica;sans-serif"/>
              </w:rPr>
            </w:pPr>
            <w:r>
              <w:rPr>
                <w:rFonts w:ascii="Arial;Helvetica;sans-serif" w:hAnsi="Arial;Helvetica;sans-serif"/>
              </w:rPr>
              <w:t>9.2. Закрытая конкурентная закупка осуществляется следующими способами:</w:t>
            </w:r>
          </w:p>
          <w:p>
            <w:pPr>
              <w:pStyle w:val="Style21"/>
              <w:spacing w:before="0" w:after="0"/>
              <w:jc w:val="both"/>
              <w:rPr/>
            </w:pPr>
            <w:r>
              <w:rPr/>
              <w:t xml:space="preserve">– </w:t>
            </w:r>
            <w:r>
              <w:rPr>
                <w:rFonts w:ascii="Arial;Helvetica;sans-serif" w:hAnsi="Arial;Helvetica;sans-serif"/>
              </w:rPr>
              <w:t>закрытый конкурс;</w:t>
            </w:r>
          </w:p>
          <w:p>
            <w:pPr>
              <w:pStyle w:val="Style21"/>
              <w:spacing w:before="0" w:after="0"/>
              <w:jc w:val="both"/>
              <w:rPr/>
            </w:pPr>
            <w:r>
              <w:rPr/>
              <w:t xml:space="preserve">– </w:t>
            </w:r>
            <w:r>
              <w:rPr>
                <w:rFonts w:ascii="Arial;Helvetica;sans-serif" w:hAnsi="Arial;Helvetica;sans-serif"/>
              </w:rPr>
              <w:t>закрытый аукцион;</w:t>
            </w:r>
          </w:p>
          <w:p>
            <w:pPr>
              <w:pStyle w:val="Style21"/>
              <w:spacing w:before="0" w:after="0"/>
              <w:jc w:val="both"/>
              <w:rPr/>
            </w:pPr>
            <w:r>
              <w:rPr/>
              <w:t xml:space="preserve">– </w:t>
            </w:r>
            <w:r>
              <w:rPr>
                <w:rFonts w:ascii="Arial;Helvetica;sans-serif" w:hAnsi="Arial;Helvetica;sans-serif"/>
              </w:rPr>
              <w:t>закрытый запрос котировок;</w:t>
            </w:r>
          </w:p>
          <w:p>
            <w:pPr>
              <w:pStyle w:val="Style21"/>
              <w:spacing w:before="0" w:after="0"/>
              <w:jc w:val="both"/>
              <w:rPr/>
            </w:pPr>
            <w:r>
              <w:rPr/>
              <w:t xml:space="preserve">– </w:t>
            </w:r>
            <w:r>
              <w:rPr>
                <w:rFonts w:ascii="Arial;Helvetica;sans-serif" w:hAnsi="Arial;Helvetica;sans-serif"/>
              </w:rPr>
              <w:t>закрытый запрос предложений.</w:t>
            </w:r>
          </w:p>
          <w:p>
            <w:pPr>
              <w:pStyle w:val="Style21"/>
              <w:spacing w:before="0" w:after="0"/>
              <w:jc w:val="both"/>
              <w:rPr>
                <w:rFonts w:ascii="Arial;Helvetica;sans-serif" w:hAnsi="Arial;Helvetica;sans-serif"/>
              </w:rPr>
            </w:pPr>
            <w:r>
              <w:rPr>
                <w:rFonts w:ascii="Arial;Helvetica;sans-serif" w:hAnsi="Arial;Helvetica;sans-serif"/>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pPr>
              <w:pStyle w:val="Style21"/>
              <w:spacing w:before="0" w:after="0"/>
              <w:jc w:val="both"/>
              <w:rPr>
                <w:rFonts w:ascii="Arial;Helvetica;sans-serif" w:hAnsi="Arial;Helvetica;sans-serif"/>
              </w:rPr>
            </w:pPr>
            <w:r>
              <w:rPr>
                <w:rFonts w:ascii="Arial;Helvetica;sans-serif" w:hAnsi="Arial;Helvetica;sans-serif"/>
              </w:rPr>
              <w:t>9.3. Порядок проведения закрытой конкурентной закупки регулируется положениями статей 3.2, 3.5 Закона № 223-ФЗ и настоящим Положением.</w:t>
            </w:r>
          </w:p>
          <w:p>
            <w:pPr>
              <w:pStyle w:val="Style21"/>
              <w:spacing w:before="0" w:after="0"/>
              <w:jc w:val="both"/>
              <w:rPr>
                <w:rFonts w:ascii="Arial;Helvetica;sans-serif" w:hAnsi="Arial;Helvetica;sans-serif"/>
              </w:rPr>
            </w:pPr>
            <w:r>
              <w:rPr>
                <w:rFonts w:ascii="Arial;Helvetica;sans-serif" w:hAnsi="Arial;Helvetica;sans-serif"/>
              </w:rPr>
              <w:t>9.4. Информация о закрытой конкурентной закупке не размещается в ЕИС.</w:t>
            </w:r>
          </w:p>
          <w:p>
            <w:pPr>
              <w:pStyle w:val="Style21"/>
              <w:spacing w:before="0" w:after="0"/>
              <w:jc w:val="both"/>
              <w:rPr>
                <w:rFonts w:ascii="Arial;Helvetica;sans-serif" w:hAnsi="Arial;Helvetica;sans-serif"/>
              </w:rPr>
            </w:pPr>
            <w:r>
              <w:rPr>
                <w:rFonts w:ascii="Arial;Helvetica;sans-serif" w:hAnsi="Arial;Helvetica;sans-serif"/>
              </w:rPr>
              <w:t>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пунктах 2.1.3, 3.1.3, 4.1.5, 5.1.5 настоящего Положения.</w:t>
            </w:r>
          </w:p>
          <w:p>
            <w:pPr>
              <w:pStyle w:val="Style21"/>
              <w:spacing w:before="0" w:after="0"/>
              <w:jc w:val="both"/>
              <w:rPr>
                <w:rFonts w:ascii="Arial;Helvetica;sans-serif" w:hAnsi="Arial;Helvetica;sans-serif"/>
              </w:rPr>
            </w:pPr>
            <w:r>
              <w:rPr>
                <w:rFonts w:ascii="Arial;Helvetica;sans-serif" w:hAnsi="Arial;Helvetica;sans-serif"/>
              </w:rPr>
              <w:t>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 223-ФЗ, и в порядке, определенном в документации о закрытой конкурентной закупке.</w:t>
            </w:r>
          </w:p>
          <w:p>
            <w:pPr>
              <w:pStyle w:val="Style21"/>
              <w:spacing w:before="0" w:after="0"/>
              <w:jc w:val="both"/>
              <w:rPr>
                <w:rFonts w:ascii="Arial;Helvetica;sans-serif" w:hAnsi="Arial;Helvetica;sans-serif"/>
              </w:rPr>
            </w:pPr>
            <w:r>
              <w:rPr>
                <w:rFonts w:ascii="Arial;Helvetica;sans-serif" w:hAnsi="Arial;Helvetica;sans-serif"/>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pPr>
              <w:pStyle w:val="Style21"/>
              <w:spacing w:before="0" w:after="0"/>
              <w:jc w:val="both"/>
              <w:rPr/>
            </w:pPr>
            <w:r>
              <w:rPr/>
              <w:t> </w:t>
            </w:r>
          </w:p>
          <w:p>
            <w:pPr>
              <w:pStyle w:val="Style21"/>
              <w:spacing w:before="0" w:after="0"/>
              <w:jc w:val="center"/>
              <w:rPr>
                <w:rFonts w:ascii="Arial;Helvetica;sans-serif" w:hAnsi="Arial;Helvetica;sans-serif"/>
                <w:b/>
              </w:rPr>
            </w:pPr>
            <w:r>
              <w:rPr>
                <w:rFonts w:ascii="Arial;Helvetica;sans-serif" w:hAnsi="Arial;Helvetica;sans-serif"/>
                <w:b/>
              </w:rPr>
              <w:t>10. Заключительные положения</w:t>
            </w:r>
          </w:p>
          <w:p>
            <w:pPr>
              <w:pStyle w:val="Style21"/>
              <w:spacing w:before="0" w:after="0"/>
              <w:jc w:val="both"/>
              <w:rPr>
                <w:rFonts w:ascii="Arial;Helvetica;sans-serif" w:hAnsi="Arial;Helvetica;sans-serif"/>
              </w:rPr>
            </w:pPr>
            <w:r>
              <w:rPr>
                <w:rFonts w:ascii="Arial;Helvetica;sans-serif" w:hAnsi="Arial;Helvetica;sans-serif"/>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pPr>
              <w:pStyle w:val="Style21"/>
              <w:spacing w:before="0" w:after="0"/>
              <w:jc w:val="both"/>
              <w:rPr>
                <w:rFonts w:ascii="Arial;Helvetica;sans-serif" w:hAnsi="Arial;Helvetica;sans-serif"/>
              </w:rPr>
            </w:pPr>
            <w:r>
              <w:rPr>
                <w:rFonts w:ascii="Arial;Helvetica;sans-serif" w:hAnsi="Arial;Helvetica;sans-serif"/>
              </w:rPr>
              <w:t>10.2. Контроль за соблюдением процедур закупки осуществляется в порядке, установленном законодательством РФ.</w:t>
            </w:r>
          </w:p>
          <w:p>
            <w:pPr>
              <w:pStyle w:val="Style21"/>
              <w:spacing w:before="0" w:after="0"/>
              <w:jc w:val="both"/>
              <w:rPr>
                <w:rFonts w:ascii="Arial;Helvetica;sans-serif" w:hAnsi="Arial;Helvetica;sans-serif"/>
              </w:rPr>
            </w:pPr>
            <w:r>
              <w:rPr>
                <w:rFonts w:ascii="Arial;Helvetica;sans-serif" w:hAnsi="Arial;Helvetica;sans-serif"/>
              </w:rPr>
              <w:t>10.3. За нарушение требований настоящего Положения виновные лица несут ответственность в соответствии с законодательством РФ.</w:t>
            </w:r>
          </w:p>
          <w:p>
            <w:pPr>
              <w:pStyle w:val="Style21"/>
              <w:spacing w:before="0" w:after="0"/>
              <w:jc w:val="both"/>
              <w:rPr>
                <w:rFonts w:ascii="Arial;Helvetica;sans-serif" w:hAnsi="Arial;Helvetica;sans-serif"/>
              </w:rPr>
            </w:pPr>
            <w:r>
              <w:rPr>
                <w:rFonts w:ascii="Arial;Helvetica;sans-serif" w:hAnsi="Arial;Helvetica;sans-serif"/>
              </w:rPr>
              <w:t>10.4.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pPr>
              <w:pStyle w:val="Style21"/>
              <w:spacing w:before="0" w:after="0"/>
              <w:jc w:val="both"/>
              <w:rPr>
                <w:rFonts w:ascii="Arial;Helvetica;sans-serif" w:hAnsi="Arial;Helvetica;sans-serif"/>
              </w:rPr>
            </w:pPr>
            <w:r>
              <w:rPr>
                <w:rFonts w:ascii="Arial;Helvetica;sans-serif" w:hAnsi="Arial;Helvetica;sans-serif"/>
              </w:rPr>
              <w:t>10.5.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от 22.11.2012 № 1211.</w:t>
            </w:r>
          </w:p>
          <w:p>
            <w:pPr>
              <w:pStyle w:val="Style21"/>
              <w:spacing w:before="0" w:after="0"/>
              <w:jc w:val="both"/>
              <w:rPr>
                <w:rFonts w:ascii="Arial;Helvetica;sans-serif" w:hAnsi="Arial;Helvetica;sans-serif"/>
              </w:rPr>
            </w:pPr>
            <w:r>
              <w:rPr>
                <w:rFonts w:ascii="Arial;Helvetica;sans-serif" w:hAnsi="Arial;Helvetica;sans-serif"/>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pPr>
              <w:pStyle w:val="Style21"/>
              <w:spacing w:before="0" w:after="0"/>
              <w:jc w:val="both"/>
              <w:rPr>
                <w:rFonts w:ascii="Arial;Helvetica;sans-serif" w:hAnsi="Arial;Helvetica;sans-serif"/>
              </w:rPr>
            </w:pPr>
            <w:r>
              <w:rPr>
                <w:rFonts w:ascii="Arial;Helvetica;sans-serif" w:hAnsi="Arial;Helvetica;sans-serif"/>
              </w:rPr>
              <w:t>10.7. Заказчик при осуществлении закупок руководствуется данным Положе</w:t>
            </w:r>
            <w:r>
              <w:rPr>
                <w:rFonts w:ascii="Arial;Helvetica;sans-serif" w:hAnsi="Arial;Helvetica;sans-serif"/>
              </w:rPr>
              <w:t xml:space="preserve">нием </w:t>
            </w:r>
            <w:r>
              <w:rPr>
                <w:rFonts w:ascii="Arial;Helvetica;sans-serif" w:hAnsi="Arial;Helvetica;sans-serif"/>
                <w:b w:val="false"/>
                <w:i/>
              </w:rPr>
              <w:t>начиная с года, следующего за годом размещения настоящего Положения в ЕИ</w:t>
            </w:r>
            <w:bookmarkStart w:id="16" w:name="sfwc_21"/>
            <w:bookmarkEnd w:id="16"/>
            <w:r>
              <w:rPr>
                <w:rFonts w:ascii="Arial;Helvetica;sans-serif" w:hAnsi="Arial;Helvetica;sans-serif"/>
                <w:b w:val="false"/>
                <w:i/>
              </w:rPr>
              <w:t>С</w:t>
            </w:r>
            <w:r>
              <w:rPr>
                <w:rFonts w:ascii="Arial;Helvetica;sans-serif" w:hAnsi="Arial;Helvetica;sans-serif"/>
              </w:rPr>
              <w:t>.</w:t>
            </w:r>
            <w:bookmarkStart w:id="17" w:name="Par31"/>
            <w:bookmarkStart w:id="18" w:name="Par49"/>
            <w:bookmarkEnd w:id="17"/>
            <w:bookmarkEnd w:id="18"/>
          </w:p>
        </w:tc>
      </w:tr>
    </w:tbl>
    <w:p>
      <w:pPr>
        <w:sectPr>
          <w:type w:val="continuous"/>
          <w:pgSz w:w="11906" w:h="16838"/>
          <w:pgMar w:left="1134" w:right="1134" w:header="0" w:top="1134" w:footer="0" w:bottom="1134" w:gutter="0"/>
          <w:formProt w:val="false"/>
          <w:textDirection w:val="lrTb"/>
          <w:docGrid w:type="default" w:linePitch="312" w:charSpace="4294961151"/>
        </w:sectPr>
      </w:pPr>
    </w:p>
    <w:p>
      <w:pPr>
        <w:pStyle w:val="Normal"/>
        <w:ind w:left="0" w:right="0" w:hanging="0"/>
        <w:rPr/>
      </w:pPr>
      <w:r>
        <w:rPr/>
      </w:r>
    </w:p>
    <w:sectPr>
      <w:type w:val="continuous"/>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 w:name="Arial">
    <w:altName w:val="Helvetica"/>
    <w:charset w:val="01"/>
    <w:family w:val="auto"/>
    <w:pitch w:val="default"/>
  </w:font>
  <w:font w:name="Arial">
    <w:charset w:val="01"/>
    <w:family w:val="roman"/>
    <w:pitch w:val="variable"/>
  </w:font>
</w:fonts>
</file>

<file path=word/settings.xml><?xml version="1.0" encoding="utf-8"?>
<w:settings xmlns:w="http://schemas.openxmlformats.org/wordprocessingml/2006/main">
  <w:zoom w:percent="152"/>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Mangal"/>
        <w:kern w:val="2"/>
        <w:sz w:val="24"/>
        <w:szCs w:val="24"/>
        <w:lang w:val="ru-RU"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Mangal"/>
      <w:color w:val="auto"/>
      <w:kern w:val="2"/>
      <w:sz w:val="24"/>
      <w:szCs w:val="24"/>
      <w:lang w:val="ru-RU" w:eastAsia="zh-CN" w:bidi="hi-IN"/>
    </w:rPr>
  </w:style>
  <w:style w:type="paragraph" w:styleId="1">
    <w:name w:val="Heading 1"/>
    <w:basedOn w:val="Normal"/>
    <w:qFormat/>
    <w:pPr>
      <w:keepNext w:val="true"/>
      <w:widowControl/>
      <w:suppressAutoHyphens w:val="true"/>
      <w:bidi w:val="0"/>
      <w:ind w:left="0" w:right="0" w:hanging="0"/>
      <w:jc w:val="left"/>
      <w:textAlignment w:val="auto"/>
    </w:pPr>
    <w:rPr>
      <w:rFonts w:ascii="Times New Roman" w:hAnsi="Times New Roman" w:eastAsia="Liberation Serif"/>
      <w:b/>
      <w:color w:val="000000"/>
      <w:kern w:val="2"/>
      <w:sz w:val="20"/>
      <w:lang w:val="ru-RU" w:eastAsia="ar-SA"/>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Liberation Sans" w:hAnsi="Liberation Sans" w:eastAsia="Arial Unicode MS"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paragraph" w:styleId="Style21">
    <w:name w:val="Текст в заданном формате"/>
    <w:basedOn w:val="Normal"/>
    <w:qFormat/>
    <w:pPr>
      <w:spacing w:before="0" w:after="0"/>
    </w:pPr>
    <w:rPr>
      <w:rFonts w:ascii="Liberation Mono" w:hAnsi="Liberation Mono" w:eastAsia="Courier New" w:cs="Liberation Mono"/>
      <w:sz w:val="20"/>
      <w:szCs w:val="20"/>
    </w:rPr>
  </w:style>
  <w:style w:type="paragraph" w:styleId="Style22">
    <w:name w:val="Header"/>
    <w:basedOn w:val="Normal"/>
    <w:pPr>
      <w:widowControl/>
      <w:tabs>
        <w:tab w:val="center" w:pos="4153" w:leader="none"/>
        <w:tab w:val="right" w:pos="8306" w:leader="none"/>
      </w:tabs>
      <w:suppressAutoHyphens w:val="true"/>
      <w:bidi w:val="0"/>
      <w:ind w:left="0" w:right="0" w:hanging="0"/>
      <w:jc w:val="left"/>
      <w:textAlignment w:val="auto"/>
    </w:pPr>
    <w:rPr>
      <w:rFonts w:ascii="Times New Roman" w:hAnsi="Times New Roman" w:eastAsia="Liberation Serif"/>
      <w:color w:val="000000"/>
      <w:kern w:val="2"/>
      <w:sz w:val="20"/>
      <w:lang w:val="ru-RU" w:eastAsia="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377</TotalTime>
  <Application>LibreOffice/6.0.6.2$Linux_X86_64 LibreOffice_project/0c292870b25a325b5ed35f6b45599d2ea4458e77</Application>
  <Pages>43</Pages>
  <Words>24884</Words>
  <Characters>170384</Characters>
  <CharactersWithSpaces>194462</CharactersWithSpaces>
  <Paragraphs>1059</Paragraphs>
  <Company>КонсультантПлюс Версия 4018.00.18</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2018-12-24T11:12:00Z</dcterms:created>
  <dc:creator/>
  <dc:description/>
  <dc:language>ru-RU</dc:language>
  <cp:lastModifiedBy/>
  <cp:lastPrinted>2018-12-27T15:01:58Z</cp:lastPrinted>
  <dcterms:modified xsi:type="dcterms:W3CDTF">2019-01-09T08:14:13Z</dcterms:modified>
  <cp:revision>127</cp:revision>
  <dc:subject/>
  <dc:title>Федеральный закон от 18.07.2011 N 223-ФЗ(ред. от 28.11.2018)"О закупках товаров, работ, услуг отдельными видами юридических лиц"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4018.00.18</vt:lpwstr>
  </property>
</Properties>
</file>